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E8368" w14:textId="77777777" w:rsidR="00D875EB" w:rsidRDefault="00D875EB">
      <w:pPr>
        <w:pStyle w:val="a9"/>
        <w:shd w:val="clear" w:color="auto" w:fill="FFFFFF"/>
        <w:spacing w:before="0" w:beforeAutospacing="0" w:after="0" w:afterAutospacing="0" w:line="360" w:lineRule="auto"/>
        <w:jc w:val="center"/>
        <w:rPr>
          <w:b/>
          <w:color w:val="454545"/>
        </w:rPr>
      </w:pPr>
    </w:p>
    <w:p w14:paraId="2C63F251" w14:textId="77777777" w:rsidR="00D875EB" w:rsidRDefault="00B305C4">
      <w:pPr>
        <w:pStyle w:val="a9"/>
        <w:shd w:val="clear" w:color="auto" w:fill="FFFFFF"/>
        <w:spacing w:before="0" w:beforeAutospacing="0" w:after="0" w:afterAutospacing="0" w:line="360" w:lineRule="auto"/>
        <w:jc w:val="center"/>
        <w:rPr>
          <w:b/>
          <w:bCs/>
          <w:sz w:val="32"/>
          <w:szCs w:val="32"/>
        </w:rPr>
      </w:pPr>
      <w:proofErr w:type="gramStart"/>
      <w:r>
        <w:rPr>
          <w:rFonts w:hint="eastAsia"/>
          <w:b/>
          <w:bCs/>
          <w:sz w:val="32"/>
          <w:szCs w:val="32"/>
        </w:rPr>
        <w:t>寰宇东方</w:t>
      </w:r>
      <w:proofErr w:type="gramEnd"/>
      <w:r>
        <w:rPr>
          <w:rFonts w:hint="eastAsia"/>
          <w:b/>
          <w:bCs/>
          <w:sz w:val="32"/>
          <w:szCs w:val="32"/>
        </w:rPr>
        <w:t>国际集装箱（启东）有限公司</w:t>
      </w:r>
    </w:p>
    <w:p w14:paraId="1153D67C" w14:textId="2B66A81E" w:rsidR="00D875EB" w:rsidRDefault="00B305C4">
      <w:pPr>
        <w:pStyle w:val="a9"/>
        <w:shd w:val="clear" w:color="auto" w:fill="FFFFFF"/>
        <w:spacing w:before="0" w:beforeAutospacing="0" w:after="0" w:afterAutospacing="0" w:line="360" w:lineRule="auto"/>
        <w:jc w:val="center"/>
        <w:rPr>
          <w:b/>
          <w:bCs/>
          <w:sz w:val="32"/>
          <w:szCs w:val="32"/>
        </w:rPr>
      </w:pPr>
      <w:r>
        <w:rPr>
          <w:rFonts w:hint="eastAsia"/>
          <w:b/>
          <w:bCs/>
          <w:sz w:val="32"/>
          <w:szCs w:val="32"/>
        </w:rPr>
        <w:t>20英尺储能箱</w:t>
      </w:r>
      <w:r w:rsidR="00D00C8F">
        <w:rPr>
          <w:rFonts w:hint="eastAsia"/>
          <w:b/>
          <w:bCs/>
          <w:sz w:val="32"/>
          <w:szCs w:val="32"/>
        </w:rPr>
        <w:t>平潭</w:t>
      </w:r>
      <w:r w:rsidR="00E32AE1">
        <w:rPr>
          <w:rFonts w:hint="eastAsia"/>
          <w:b/>
          <w:bCs/>
          <w:sz w:val="32"/>
          <w:szCs w:val="32"/>
        </w:rPr>
        <w:t>项目</w:t>
      </w:r>
      <w:r>
        <w:rPr>
          <w:rFonts w:hint="eastAsia"/>
          <w:b/>
          <w:bCs/>
          <w:sz w:val="32"/>
          <w:szCs w:val="32"/>
        </w:rPr>
        <w:t>交付点陆路运输项目</w:t>
      </w:r>
    </w:p>
    <w:p w14:paraId="58580A58" w14:textId="77777777" w:rsidR="00D875EB" w:rsidRDefault="00B305C4">
      <w:pPr>
        <w:pStyle w:val="a9"/>
        <w:shd w:val="clear" w:color="auto" w:fill="FFFFFF"/>
        <w:spacing w:before="0" w:beforeAutospacing="0" w:after="0" w:afterAutospacing="0" w:line="360" w:lineRule="auto"/>
        <w:jc w:val="center"/>
        <w:rPr>
          <w:b/>
          <w:bCs/>
          <w:sz w:val="32"/>
          <w:szCs w:val="32"/>
        </w:rPr>
      </w:pPr>
      <w:r>
        <w:rPr>
          <w:rFonts w:hint="eastAsia"/>
          <w:b/>
          <w:bCs/>
          <w:sz w:val="32"/>
          <w:szCs w:val="32"/>
        </w:rPr>
        <w:t>招标公告</w:t>
      </w:r>
    </w:p>
    <w:p w14:paraId="4491ADC2" w14:textId="7F25D386" w:rsidR="00D875EB" w:rsidRDefault="00B305C4">
      <w:pPr>
        <w:pStyle w:val="a9"/>
        <w:shd w:val="clear" w:color="auto" w:fill="FFFFFF"/>
        <w:spacing w:before="0" w:beforeAutospacing="0" w:after="0" w:afterAutospacing="0" w:line="360" w:lineRule="auto"/>
        <w:ind w:firstLineChars="200" w:firstLine="480"/>
      </w:pPr>
      <w:r>
        <w:rPr>
          <w:rFonts w:hint="eastAsia"/>
        </w:rPr>
        <w:t>本着公平、公正、公开的原则，</w:t>
      </w:r>
      <w:proofErr w:type="gramStart"/>
      <w:r>
        <w:rPr>
          <w:rFonts w:hint="eastAsia"/>
        </w:rPr>
        <w:t>寰宇东方</w:t>
      </w:r>
      <w:proofErr w:type="gramEnd"/>
      <w:r>
        <w:rPr>
          <w:rFonts w:hint="eastAsia"/>
        </w:rPr>
        <w:t>国际集装箱（启东）有限公司进行</w:t>
      </w:r>
      <w:r w:rsidR="00D00C8F">
        <w:t>72</w:t>
      </w:r>
      <w:r>
        <w:rPr>
          <w:rFonts w:hint="eastAsia"/>
        </w:rPr>
        <w:t>台20英尺全集成储能箱</w:t>
      </w:r>
      <w:r w:rsidR="00D00C8F">
        <w:rPr>
          <w:rFonts w:hint="eastAsia"/>
        </w:rPr>
        <w:t>平潭</w:t>
      </w:r>
      <w:r w:rsidR="00E32AE1">
        <w:rPr>
          <w:rFonts w:hint="eastAsia"/>
        </w:rPr>
        <w:t>项目</w:t>
      </w:r>
      <w:r>
        <w:rPr>
          <w:rFonts w:hint="eastAsia"/>
        </w:rPr>
        <w:t>交付点的陆路运输项目的招标工作。</w:t>
      </w:r>
    </w:p>
    <w:p w14:paraId="23C3B283" w14:textId="77777777" w:rsidR="00D875EB" w:rsidRDefault="00B305C4">
      <w:pPr>
        <w:pStyle w:val="a9"/>
        <w:shd w:val="clear" w:color="auto" w:fill="FFFFFF"/>
        <w:spacing w:before="0" w:beforeAutospacing="0" w:after="0" w:afterAutospacing="0" w:line="360" w:lineRule="auto"/>
        <w:rPr>
          <w:b/>
          <w:bCs/>
        </w:rPr>
      </w:pPr>
      <w:r>
        <w:rPr>
          <w:rFonts w:hint="eastAsia"/>
          <w:b/>
          <w:bCs/>
        </w:rPr>
        <w:t>一、招标内容</w:t>
      </w:r>
    </w:p>
    <w:p w14:paraId="25A4068F" w14:textId="77777777" w:rsidR="00D875EB" w:rsidRDefault="00B305C4">
      <w:pPr>
        <w:pStyle w:val="a9"/>
        <w:shd w:val="clear" w:color="auto" w:fill="FFFFFF"/>
        <w:spacing w:before="0" w:beforeAutospacing="0" w:after="0" w:afterAutospacing="0" w:line="360" w:lineRule="auto"/>
      </w:pPr>
      <w:r>
        <w:rPr>
          <w:rFonts w:hint="eastAsia"/>
        </w:rPr>
        <w:t>本次招标设有1个标的：</w:t>
      </w:r>
    </w:p>
    <w:p w14:paraId="209C73EB" w14:textId="70DB0200" w:rsidR="00D875EB" w:rsidRDefault="00FF0263">
      <w:pPr>
        <w:pStyle w:val="a9"/>
        <w:shd w:val="clear" w:color="auto" w:fill="FFFFFF"/>
        <w:spacing w:before="0" w:beforeAutospacing="0" w:after="0" w:afterAutospacing="0" w:line="360" w:lineRule="auto"/>
      </w:pPr>
      <w:r>
        <w:t>72</w:t>
      </w:r>
      <w:r w:rsidR="00B305C4">
        <w:rPr>
          <w:rFonts w:hint="eastAsia"/>
        </w:rPr>
        <w:t>台20英尺全集成储能箱（含电池；单台：尺寸6058x2550x3100mm，重量34000kg，货值人民币500万元整）</w:t>
      </w:r>
    </w:p>
    <w:p w14:paraId="2D17BB4A" w14:textId="77777777" w:rsidR="00D875EB" w:rsidRDefault="00B305C4">
      <w:pPr>
        <w:pStyle w:val="a9"/>
        <w:shd w:val="clear" w:color="auto" w:fill="FFFFFF"/>
        <w:spacing w:before="0" w:beforeAutospacing="0" w:after="0" w:afterAutospacing="0" w:line="360" w:lineRule="auto"/>
      </w:pPr>
      <w:r>
        <w:rPr>
          <w:rFonts w:hint="eastAsia"/>
        </w:rPr>
        <w:t>提箱点：江苏省启</w:t>
      </w:r>
      <w:proofErr w:type="gramStart"/>
      <w:r>
        <w:rPr>
          <w:rFonts w:hint="eastAsia"/>
        </w:rPr>
        <w:t>东海工船舶</w:t>
      </w:r>
      <w:proofErr w:type="gramEnd"/>
      <w:r>
        <w:rPr>
          <w:rFonts w:hint="eastAsia"/>
        </w:rPr>
        <w:t>工业园卓越路1号</w:t>
      </w:r>
    </w:p>
    <w:p w14:paraId="57FB9B72" w14:textId="77F05453" w:rsidR="00582697" w:rsidRPr="001F040C" w:rsidRDefault="00B305C4">
      <w:pPr>
        <w:pStyle w:val="a9"/>
        <w:shd w:val="clear" w:color="auto" w:fill="FFFFFF"/>
        <w:spacing w:before="0" w:beforeAutospacing="0" w:after="0" w:afterAutospacing="0" w:line="360" w:lineRule="auto"/>
        <w:rPr>
          <w:rFonts w:hint="eastAsia"/>
        </w:rPr>
      </w:pPr>
      <w:r>
        <w:rPr>
          <w:rFonts w:hint="eastAsia"/>
        </w:rPr>
        <w:t>交付点：</w:t>
      </w:r>
      <w:r w:rsidR="00D00C8F" w:rsidRPr="001F040C">
        <w:rPr>
          <w:rFonts w:hint="eastAsia"/>
        </w:rPr>
        <w:t>福建省福州市平潭县平潭实验</w:t>
      </w:r>
      <w:proofErr w:type="gramStart"/>
      <w:r w:rsidR="00D00C8F" w:rsidRPr="001F040C">
        <w:rPr>
          <w:rFonts w:hint="eastAsia"/>
        </w:rPr>
        <w:t>区芦洋乡蛇</w:t>
      </w:r>
      <w:proofErr w:type="gramEnd"/>
      <w:r w:rsidR="00D00C8F" w:rsidRPr="001F040C">
        <w:rPr>
          <w:rFonts w:hint="eastAsia"/>
        </w:rPr>
        <w:t>鼻下</w:t>
      </w:r>
    </w:p>
    <w:p w14:paraId="704B8379" w14:textId="77777777" w:rsidR="00D875EB" w:rsidRDefault="00B305C4">
      <w:pPr>
        <w:pStyle w:val="a9"/>
        <w:shd w:val="clear" w:color="auto" w:fill="FFFFFF"/>
        <w:spacing w:before="0" w:beforeAutospacing="0" w:after="0" w:afterAutospacing="0" w:line="360" w:lineRule="auto"/>
        <w:rPr>
          <w:b/>
          <w:bCs/>
        </w:rPr>
      </w:pPr>
      <w:r>
        <w:rPr>
          <w:rFonts w:hint="eastAsia"/>
          <w:b/>
          <w:bCs/>
        </w:rPr>
        <w:t>二、投标人资格要求</w:t>
      </w:r>
    </w:p>
    <w:p w14:paraId="1BFFB664" w14:textId="77777777" w:rsidR="00D875EB" w:rsidRDefault="00B305C4">
      <w:pPr>
        <w:pStyle w:val="a9"/>
        <w:shd w:val="clear" w:color="auto" w:fill="FFFFFF"/>
        <w:spacing w:before="0" w:beforeAutospacing="0" w:after="0" w:afterAutospacing="0" w:line="360" w:lineRule="auto"/>
      </w:pPr>
      <w:r>
        <w:rPr>
          <w:rFonts w:hint="eastAsia"/>
        </w:rPr>
        <w:t xml:space="preserve">1、在中华人民共和国境内独立注册的法人，遵守中国有关的法律、法规并应当具备下列条件： </w:t>
      </w:r>
    </w:p>
    <w:p w14:paraId="3C04E76E" w14:textId="77777777" w:rsidR="00D875EB" w:rsidRDefault="00B305C4">
      <w:pPr>
        <w:pStyle w:val="a9"/>
        <w:shd w:val="clear" w:color="auto" w:fill="FFFFFF"/>
        <w:spacing w:before="0" w:beforeAutospacing="0" w:after="0" w:afterAutospacing="0" w:line="360" w:lineRule="auto"/>
      </w:pPr>
      <w:r>
        <w:rPr>
          <w:rFonts w:hint="eastAsia"/>
        </w:rPr>
        <w:t>-具有独立承担民事责任的能力，营业范围涵盖本项目内容，并有独立订立合同的能力；</w:t>
      </w:r>
    </w:p>
    <w:p w14:paraId="232F3D48" w14:textId="77777777" w:rsidR="00D875EB" w:rsidRDefault="00B305C4">
      <w:pPr>
        <w:pStyle w:val="a9"/>
        <w:shd w:val="clear" w:color="auto" w:fill="FFFFFF"/>
        <w:spacing w:before="0" w:beforeAutospacing="0" w:after="0" w:afterAutospacing="0" w:line="360" w:lineRule="auto"/>
      </w:pPr>
      <w:r>
        <w:rPr>
          <w:rFonts w:hint="eastAsia"/>
        </w:rPr>
        <w:t>-具有履行合同所必需的设备和专业技术能力；</w:t>
      </w:r>
    </w:p>
    <w:p w14:paraId="664EB039" w14:textId="77777777" w:rsidR="00D875EB" w:rsidRDefault="00B305C4">
      <w:pPr>
        <w:pStyle w:val="a9"/>
        <w:shd w:val="clear" w:color="auto" w:fill="FFFFFF"/>
        <w:spacing w:before="0" w:beforeAutospacing="0" w:after="0" w:afterAutospacing="0" w:line="360" w:lineRule="auto"/>
      </w:pPr>
      <w:r>
        <w:rPr>
          <w:rFonts w:hint="eastAsia"/>
        </w:rPr>
        <w:t>-法律、行政法规规定的其他条件；</w:t>
      </w:r>
    </w:p>
    <w:p w14:paraId="73CB55F8" w14:textId="1A507C50" w:rsidR="00D875EB" w:rsidRDefault="00B305C4">
      <w:pPr>
        <w:pStyle w:val="a9"/>
        <w:shd w:val="clear" w:color="auto" w:fill="FFFFFF"/>
        <w:spacing w:before="0" w:beforeAutospacing="0" w:after="0" w:afterAutospacing="0" w:line="360" w:lineRule="auto"/>
      </w:pPr>
      <w:r>
        <w:rPr>
          <w:rFonts w:hint="eastAsia"/>
        </w:rPr>
        <w:t>2、 投标人近三年以来（以发布招标公告之日起）在国家企业信用信息公示系统网（www.gsxt.gov.cn）查询无</w:t>
      </w:r>
      <w:proofErr w:type="gramStart"/>
      <w:r>
        <w:rPr>
          <w:rFonts w:hint="eastAsia"/>
        </w:rPr>
        <w:t>异常以</w:t>
      </w:r>
      <w:proofErr w:type="gramEnd"/>
      <w:r>
        <w:rPr>
          <w:rFonts w:hint="eastAsia"/>
        </w:rPr>
        <w:t>证明投标</w:t>
      </w:r>
      <w:r w:rsidR="00F93F8C">
        <w:rPr>
          <w:rFonts w:hint="eastAsia"/>
        </w:rPr>
        <w:t>承运商</w:t>
      </w:r>
      <w:r>
        <w:rPr>
          <w:rFonts w:hint="eastAsia"/>
        </w:rPr>
        <w:t>未被列入经营异常名录。</w:t>
      </w:r>
    </w:p>
    <w:p w14:paraId="5AADEE13" w14:textId="77777777" w:rsidR="00D875EB" w:rsidRDefault="00B305C4">
      <w:pPr>
        <w:pStyle w:val="a9"/>
        <w:shd w:val="clear" w:color="auto" w:fill="FFFFFF"/>
        <w:spacing w:before="0" w:beforeAutospacing="0" w:after="0" w:afterAutospacing="0" w:line="360" w:lineRule="auto"/>
      </w:pPr>
      <w:r>
        <w:rPr>
          <w:rFonts w:hint="eastAsia"/>
        </w:rPr>
        <w:t>3、未被列入《中国远洋海运集团特殊关联企业清单》。</w:t>
      </w:r>
    </w:p>
    <w:p w14:paraId="5D9326CB" w14:textId="77777777" w:rsidR="00D875EB" w:rsidRDefault="00B305C4">
      <w:pPr>
        <w:pStyle w:val="a9"/>
        <w:shd w:val="clear" w:color="auto" w:fill="FFFFFF"/>
        <w:spacing w:before="0" w:beforeAutospacing="0" w:after="0" w:afterAutospacing="0" w:line="360" w:lineRule="auto"/>
      </w:pPr>
      <w:r>
        <w:rPr>
          <w:rFonts w:hint="eastAsia"/>
        </w:rPr>
        <w:t>4、本项目不允许联合体投标。</w:t>
      </w:r>
    </w:p>
    <w:p w14:paraId="7144160E" w14:textId="77777777" w:rsidR="00D875EB" w:rsidRDefault="00B305C4">
      <w:pPr>
        <w:pStyle w:val="a9"/>
        <w:shd w:val="clear" w:color="auto" w:fill="FFFFFF"/>
        <w:spacing w:before="0" w:beforeAutospacing="0" w:after="0" w:afterAutospacing="0" w:line="360" w:lineRule="auto"/>
        <w:rPr>
          <w:b/>
          <w:bCs/>
        </w:rPr>
      </w:pPr>
      <w:r>
        <w:rPr>
          <w:rFonts w:hint="eastAsia"/>
          <w:b/>
          <w:bCs/>
        </w:rPr>
        <w:t>三、投标须知</w:t>
      </w:r>
    </w:p>
    <w:p w14:paraId="5C0F0EE5" w14:textId="77777777" w:rsidR="00D875EB" w:rsidRPr="00D7194E" w:rsidRDefault="00B305C4">
      <w:pPr>
        <w:pStyle w:val="a9"/>
        <w:shd w:val="clear" w:color="auto" w:fill="FFFFFF"/>
        <w:spacing w:before="0" w:beforeAutospacing="0" w:after="0" w:afterAutospacing="0" w:line="360" w:lineRule="auto"/>
      </w:pPr>
      <w:r w:rsidRPr="00D7194E">
        <w:rPr>
          <w:rFonts w:hint="eastAsia"/>
        </w:rPr>
        <w:t>1、投标方满足此次招标标的要求：</w:t>
      </w:r>
    </w:p>
    <w:p w14:paraId="48BB521D" w14:textId="77777777" w:rsidR="00D875EB" w:rsidRPr="00D7194E" w:rsidRDefault="00B305C4">
      <w:pPr>
        <w:pStyle w:val="a9"/>
        <w:shd w:val="clear" w:color="auto" w:fill="FFFFFF"/>
        <w:spacing w:before="0" w:beforeAutospacing="0" w:after="0" w:afterAutospacing="0" w:line="360" w:lineRule="auto"/>
      </w:pPr>
      <w:r w:rsidRPr="00D7194E">
        <w:rPr>
          <w:rFonts w:hint="eastAsia"/>
        </w:rPr>
        <w:t>-营业执照经营范围内包含危险货物道路运输；</w:t>
      </w:r>
    </w:p>
    <w:p w14:paraId="554A0417" w14:textId="77777777" w:rsidR="00D875EB" w:rsidRPr="00D7194E" w:rsidRDefault="00B305C4">
      <w:pPr>
        <w:pStyle w:val="a9"/>
        <w:shd w:val="clear" w:color="auto" w:fill="FFFFFF"/>
        <w:spacing w:before="0" w:beforeAutospacing="0" w:after="0" w:afterAutospacing="0" w:line="360" w:lineRule="auto"/>
      </w:pPr>
      <w:r w:rsidRPr="00D7194E">
        <w:rPr>
          <w:rFonts w:hint="eastAsia"/>
        </w:rPr>
        <w:t>-注册资本不低于人民币壹仟万元整；</w:t>
      </w:r>
    </w:p>
    <w:p w14:paraId="577BC294" w14:textId="3EF7135F" w:rsidR="00CE12CA" w:rsidRPr="00D7194E" w:rsidRDefault="00662661" w:rsidP="00662661">
      <w:pPr>
        <w:pStyle w:val="a9"/>
        <w:shd w:val="clear" w:color="auto" w:fill="FFFFFF"/>
        <w:spacing w:before="0" w:beforeAutospacing="0" w:after="0" w:afterAutospacing="0" w:line="360" w:lineRule="auto"/>
      </w:pPr>
      <w:r w:rsidRPr="00D7194E">
        <w:rPr>
          <w:rFonts w:hint="eastAsia"/>
        </w:rPr>
        <w:t>-2022年迄今与储能行业主流企业就运输存在</w:t>
      </w:r>
      <w:r w:rsidR="00513311" w:rsidRPr="00D7194E">
        <w:rPr>
          <w:rFonts w:hint="eastAsia"/>
        </w:rPr>
        <w:t>真实有效</w:t>
      </w:r>
      <w:r w:rsidRPr="00D7194E">
        <w:rPr>
          <w:rFonts w:hint="eastAsia"/>
        </w:rPr>
        <w:t>合作</w:t>
      </w:r>
      <w:r w:rsidR="00CE12CA" w:rsidRPr="00D7194E">
        <w:rPr>
          <w:rFonts w:hint="eastAsia"/>
        </w:rPr>
        <w:t>（具备</w:t>
      </w:r>
      <w:r w:rsidR="00BF04AD" w:rsidRPr="00D7194E">
        <w:rPr>
          <w:rFonts w:hint="eastAsia"/>
        </w:rPr>
        <w:t>不低于</w:t>
      </w:r>
      <w:r w:rsidR="00CE12CA" w:rsidRPr="00D7194E">
        <w:rPr>
          <w:rFonts w:hint="eastAsia"/>
        </w:rPr>
        <w:t>2份</w:t>
      </w:r>
      <w:r w:rsidR="00BF04AD" w:rsidRPr="00D7194E">
        <w:rPr>
          <w:rFonts w:hint="eastAsia"/>
        </w:rPr>
        <w:t>不同合作企业的</w:t>
      </w:r>
      <w:r w:rsidR="00CE12CA" w:rsidRPr="00D7194E">
        <w:rPr>
          <w:rFonts w:hint="eastAsia"/>
        </w:rPr>
        <w:t>合同或协议</w:t>
      </w:r>
      <w:r w:rsidR="00B67F11" w:rsidRPr="00D7194E">
        <w:rPr>
          <w:rFonts w:hint="eastAsia"/>
        </w:rPr>
        <w:t>等佐证资料</w:t>
      </w:r>
      <w:r w:rsidR="00CE12CA" w:rsidRPr="00D7194E">
        <w:rPr>
          <w:rFonts w:hint="eastAsia"/>
        </w:rPr>
        <w:t>）；</w:t>
      </w:r>
    </w:p>
    <w:p w14:paraId="38FD9EA8" w14:textId="21BCFF38" w:rsidR="00662661" w:rsidRPr="00B305C4" w:rsidRDefault="00CE12CA" w:rsidP="00662661">
      <w:pPr>
        <w:pStyle w:val="a9"/>
        <w:shd w:val="clear" w:color="auto" w:fill="FFFFFF"/>
        <w:spacing w:before="0" w:beforeAutospacing="0" w:after="0" w:afterAutospacing="0" w:line="360" w:lineRule="auto"/>
      </w:pPr>
      <w:r w:rsidRPr="00D7194E">
        <w:t>-2023</w:t>
      </w:r>
      <w:r w:rsidRPr="00D7194E">
        <w:rPr>
          <w:rFonts w:hint="eastAsia"/>
        </w:rPr>
        <w:t>年迄今</w:t>
      </w:r>
      <w:r w:rsidR="00BF04AD" w:rsidRPr="00D7194E">
        <w:rPr>
          <w:rFonts w:hint="eastAsia"/>
        </w:rPr>
        <w:t>与</w:t>
      </w:r>
      <w:r w:rsidRPr="00D7194E">
        <w:rPr>
          <w:rFonts w:hint="eastAsia"/>
        </w:rPr>
        <w:t>储能</w:t>
      </w:r>
      <w:r w:rsidR="00513311" w:rsidRPr="00D7194E">
        <w:rPr>
          <w:rFonts w:hint="eastAsia"/>
        </w:rPr>
        <w:t>行业主流企业运输</w:t>
      </w:r>
      <w:r w:rsidRPr="00D7194E">
        <w:rPr>
          <w:rFonts w:hint="eastAsia"/>
        </w:rPr>
        <w:t>额</w:t>
      </w:r>
      <w:r w:rsidR="00662661" w:rsidRPr="00D7194E">
        <w:rPr>
          <w:rFonts w:hint="eastAsia"/>
        </w:rPr>
        <w:t>不低于</w:t>
      </w:r>
      <w:r w:rsidRPr="00D7194E">
        <w:rPr>
          <w:rFonts w:hint="eastAsia"/>
        </w:rPr>
        <w:t>人民币</w:t>
      </w:r>
      <w:r w:rsidR="00513311" w:rsidRPr="00D7194E">
        <w:t>3000</w:t>
      </w:r>
      <w:r w:rsidR="00513311" w:rsidRPr="00D7194E">
        <w:rPr>
          <w:rFonts w:hint="eastAsia"/>
        </w:rPr>
        <w:t>万元整</w:t>
      </w:r>
      <w:r w:rsidR="00662661" w:rsidRPr="00D7194E">
        <w:rPr>
          <w:rFonts w:hint="eastAsia"/>
        </w:rPr>
        <w:t>（</w:t>
      </w:r>
      <w:r w:rsidR="00BF04AD" w:rsidRPr="00D7194E">
        <w:rPr>
          <w:rFonts w:hint="eastAsia"/>
        </w:rPr>
        <w:t>具备</w:t>
      </w:r>
      <w:r w:rsidR="00C21C64" w:rsidRPr="00D7194E">
        <w:rPr>
          <w:rFonts w:hint="eastAsia"/>
        </w:rPr>
        <w:t>合同、协议或发票等佐证资料</w:t>
      </w:r>
      <w:r w:rsidR="00662661" w:rsidRPr="00D7194E">
        <w:rPr>
          <w:rFonts w:hint="eastAsia"/>
        </w:rPr>
        <w:t>）。</w:t>
      </w:r>
    </w:p>
    <w:p w14:paraId="76332EFC" w14:textId="74BC709D" w:rsidR="00D875EB" w:rsidRDefault="00B305C4">
      <w:pPr>
        <w:pStyle w:val="a9"/>
        <w:shd w:val="clear" w:color="auto" w:fill="FFFFFF"/>
        <w:spacing w:before="0" w:beforeAutospacing="0" w:after="0" w:afterAutospacing="0" w:line="360" w:lineRule="auto"/>
      </w:pPr>
      <w:r>
        <w:rPr>
          <w:rFonts w:hint="eastAsia"/>
        </w:rPr>
        <w:t>2、我司根据提供的相关资质文件进行相应考察和评分。</w:t>
      </w:r>
    </w:p>
    <w:p w14:paraId="249E6E5D" w14:textId="77777777" w:rsidR="00D875EB" w:rsidRDefault="00B305C4">
      <w:pPr>
        <w:pStyle w:val="a9"/>
        <w:shd w:val="clear" w:color="auto" w:fill="FFFFFF"/>
        <w:spacing w:before="0" w:beforeAutospacing="0" w:after="0" w:afterAutospacing="0" w:line="360" w:lineRule="auto"/>
      </w:pPr>
      <w:r>
        <w:rPr>
          <w:rFonts w:hint="eastAsia"/>
        </w:rPr>
        <w:lastRenderedPageBreak/>
        <w:t xml:space="preserve">3、根据我司要求的时间进行投标，综合评分最高者中标。中标单位与我司签订运输框架合同。 </w:t>
      </w:r>
    </w:p>
    <w:p w14:paraId="6CFCA027" w14:textId="77777777" w:rsidR="00D875EB" w:rsidRDefault="00B305C4">
      <w:pPr>
        <w:pStyle w:val="a9"/>
        <w:shd w:val="clear" w:color="auto" w:fill="FFFFFF"/>
        <w:spacing w:before="0" w:beforeAutospacing="0" w:after="0" w:afterAutospacing="0" w:line="360" w:lineRule="auto"/>
      </w:pPr>
      <w:r>
        <w:rPr>
          <w:rFonts w:hint="eastAsia"/>
        </w:rPr>
        <w:t>4、运输方式：中标单位需按照工厂要求，在规定时间内（提前一个自然日通知）安排车辆进入提箱点指定区域进行装车，并在规定要求的时间内送至项目交付点并</w:t>
      </w:r>
      <w:proofErr w:type="gramStart"/>
      <w:r>
        <w:rPr>
          <w:rFonts w:hint="eastAsia"/>
        </w:rPr>
        <w:t>完成卸箱交付</w:t>
      </w:r>
      <w:proofErr w:type="gramEnd"/>
      <w:r>
        <w:rPr>
          <w:rFonts w:hint="eastAsia"/>
        </w:rPr>
        <w:t>作业。中标单位应具备连续每日10台及以上的出运能力。</w:t>
      </w:r>
    </w:p>
    <w:p w14:paraId="3298E51D" w14:textId="1FE27333" w:rsidR="00D875EB" w:rsidRDefault="00B305C4">
      <w:pPr>
        <w:pStyle w:val="a9"/>
        <w:shd w:val="clear" w:color="auto" w:fill="FFFFFF"/>
        <w:spacing w:before="0" w:beforeAutospacing="0" w:after="0" w:afterAutospacing="0" w:line="360" w:lineRule="auto"/>
      </w:pPr>
      <w:r w:rsidRPr="001F040C">
        <w:rPr>
          <w:rFonts w:hint="eastAsia"/>
        </w:rPr>
        <w:t>5、项目运输有效期限：截止于202</w:t>
      </w:r>
      <w:r w:rsidR="00E32AE1" w:rsidRPr="001F040C">
        <w:t>4</w:t>
      </w:r>
      <w:r w:rsidRPr="001F040C">
        <w:rPr>
          <w:rFonts w:hint="eastAsia"/>
        </w:rPr>
        <w:t>年</w:t>
      </w:r>
      <w:r w:rsidR="00582697" w:rsidRPr="001F040C">
        <w:t>5</w:t>
      </w:r>
      <w:r w:rsidRPr="001F040C">
        <w:rPr>
          <w:rFonts w:hint="eastAsia"/>
        </w:rPr>
        <w:t>月底。</w:t>
      </w:r>
    </w:p>
    <w:p w14:paraId="2E9A6792" w14:textId="77777777" w:rsidR="00D875EB" w:rsidRDefault="00B305C4">
      <w:pPr>
        <w:pStyle w:val="a9"/>
        <w:shd w:val="clear" w:color="auto" w:fill="FFFFFF"/>
        <w:spacing w:before="0" w:beforeAutospacing="0" w:after="0" w:afterAutospacing="0" w:line="360" w:lineRule="auto"/>
        <w:rPr>
          <w:b/>
          <w:bCs/>
        </w:rPr>
      </w:pPr>
      <w:r>
        <w:rPr>
          <w:rFonts w:hint="eastAsia"/>
          <w:b/>
          <w:bCs/>
        </w:rPr>
        <w:t>四、运输报价及相关：</w:t>
      </w:r>
    </w:p>
    <w:p w14:paraId="7484244D" w14:textId="77777777" w:rsidR="00D875EB" w:rsidRDefault="00B305C4">
      <w:pPr>
        <w:pStyle w:val="a9"/>
        <w:shd w:val="clear" w:color="auto" w:fill="FFFFFF"/>
        <w:spacing w:before="0" w:beforeAutospacing="0" w:after="0" w:afterAutospacing="0" w:line="360" w:lineRule="auto"/>
      </w:pPr>
      <w:r>
        <w:rPr>
          <w:rFonts w:hint="eastAsia"/>
        </w:rPr>
        <w:t>1、报价中的费用应包含且不限于运输费、捆扎费、货物运输单向保费、道路排障费、所需发生的材料、消耗品等所有与运输相关的费用，及技术资料、技术服务、过路费、人工费、保险费、罚款和由此产生的一切税、费等；以及由于发运计划调整（提前或延后）而增加的费用和完成本项目所必须发生的其它费用。如无其他特殊说明，最终费用结算依据双方约定单价和双方确认的实际运输数量为准。</w:t>
      </w:r>
    </w:p>
    <w:p w14:paraId="0C719D21" w14:textId="77777777" w:rsidR="00D875EB" w:rsidRDefault="00B305C4">
      <w:pPr>
        <w:pStyle w:val="a9"/>
        <w:shd w:val="clear" w:color="auto" w:fill="FFFFFF"/>
        <w:spacing w:before="0" w:beforeAutospacing="0" w:after="0" w:afterAutospacing="0" w:line="360" w:lineRule="auto"/>
      </w:pPr>
      <w:r>
        <w:rPr>
          <w:rFonts w:hint="eastAsia"/>
        </w:rPr>
        <w:t>2、运输供应商负责运输过程中各种协调工作，承担类似路政部门等管理措施引起的到货延迟损失责任。</w:t>
      </w:r>
    </w:p>
    <w:p w14:paraId="7DA5B7E7" w14:textId="77777777" w:rsidR="00D875EB" w:rsidRDefault="00B305C4">
      <w:pPr>
        <w:pStyle w:val="a9"/>
        <w:shd w:val="clear" w:color="auto" w:fill="FFFFFF"/>
        <w:spacing w:before="0" w:beforeAutospacing="0" w:after="0" w:afterAutospacing="0" w:line="360" w:lineRule="auto"/>
      </w:pPr>
      <w:r>
        <w:rPr>
          <w:rFonts w:hint="eastAsia"/>
        </w:rPr>
        <w:t>3、运输计划、具体批次、运输时间根据现场装配计划调整，以招标人最终发出的书面通知为准，投标方不得以储能设备运输的时间调整为理由增加任何费用。特殊项目的费用增项应事先得到招标人的书面认可。</w:t>
      </w:r>
    </w:p>
    <w:p w14:paraId="13298189" w14:textId="4B1203D1" w:rsidR="00D875EB" w:rsidRDefault="00C01D22">
      <w:pPr>
        <w:pStyle w:val="a9"/>
        <w:shd w:val="clear" w:color="auto" w:fill="FFFFFF"/>
        <w:spacing w:before="0" w:beforeAutospacing="0" w:after="0" w:afterAutospacing="0" w:line="360" w:lineRule="auto"/>
      </w:pPr>
      <w:r>
        <w:t>4</w:t>
      </w:r>
      <w:r w:rsidR="00B305C4">
        <w:rPr>
          <w:rFonts w:hint="eastAsia"/>
        </w:rPr>
        <w:t>、每批次提箱点装车时，承运商应安排相应责任人现场跟踪装车绑扎等工作，确保现场操作达到标准要求。</w:t>
      </w:r>
    </w:p>
    <w:p w14:paraId="3A5B1579" w14:textId="05127270" w:rsidR="00D875EB" w:rsidRDefault="00C01D22">
      <w:pPr>
        <w:pStyle w:val="a9"/>
        <w:shd w:val="clear" w:color="auto" w:fill="FFFFFF"/>
        <w:spacing w:before="0" w:beforeAutospacing="0" w:after="0" w:afterAutospacing="0" w:line="360" w:lineRule="auto"/>
      </w:pPr>
      <w:r>
        <w:t>5</w:t>
      </w:r>
      <w:r w:rsidR="00B305C4">
        <w:rPr>
          <w:rFonts w:hint="eastAsia"/>
        </w:rPr>
        <w:t>、承运商应在首批</w:t>
      </w:r>
      <w:proofErr w:type="gramStart"/>
      <w:r w:rsidR="00B305C4">
        <w:rPr>
          <w:rFonts w:hint="eastAsia"/>
        </w:rPr>
        <w:t>次设备</w:t>
      </w:r>
      <w:proofErr w:type="gramEnd"/>
      <w:r w:rsidR="00B305C4">
        <w:rPr>
          <w:rFonts w:hint="eastAsia"/>
        </w:rPr>
        <w:t>交货前完成现场道路勘察，并出具相应运输方案。</w:t>
      </w:r>
    </w:p>
    <w:p w14:paraId="53539F58" w14:textId="7B07DFBF" w:rsidR="00D875EB" w:rsidRDefault="00C01D22">
      <w:pPr>
        <w:pStyle w:val="a9"/>
        <w:shd w:val="clear" w:color="auto" w:fill="FFFFFF"/>
        <w:spacing w:before="0" w:beforeAutospacing="0" w:after="0" w:afterAutospacing="0" w:line="360" w:lineRule="auto"/>
      </w:pPr>
      <w:r>
        <w:t>6</w:t>
      </w:r>
      <w:r w:rsidR="00B305C4">
        <w:rPr>
          <w:rFonts w:hint="eastAsia"/>
        </w:rPr>
        <w:t>、额外压车费用：当天16点之前</w:t>
      </w:r>
      <w:r w:rsidR="00BE7E49">
        <w:rPr>
          <w:rFonts w:hint="eastAsia"/>
        </w:rPr>
        <w:t>到厂</w:t>
      </w:r>
      <w:r w:rsidR="00B305C4">
        <w:rPr>
          <w:rFonts w:hint="eastAsia"/>
        </w:rPr>
        <w:t>提货车超过24点未装车的计入压车；当天16点之前送达</w:t>
      </w:r>
      <w:r w:rsidR="00BE7E49">
        <w:rPr>
          <w:rFonts w:hint="eastAsia"/>
        </w:rPr>
        <w:t>卸货</w:t>
      </w:r>
      <w:r w:rsidR="00B305C4">
        <w:rPr>
          <w:rFonts w:hint="eastAsia"/>
        </w:rPr>
        <w:t>车辆超过24点未卸的计入压车；压车按照1200元/天计费。</w:t>
      </w:r>
    </w:p>
    <w:p w14:paraId="44F37ACA" w14:textId="173EC9F1" w:rsidR="00C01D22" w:rsidRDefault="00C01D22" w:rsidP="00C01D22">
      <w:pPr>
        <w:pStyle w:val="a9"/>
        <w:shd w:val="clear" w:color="auto" w:fill="FFFFFF"/>
        <w:spacing w:before="0" w:beforeAutospacing="0" w:after="0" w:afterAutospacing="0" w:line="360" w:lineRule="auto"/>
      </w:pPr>
      <w:r>
        <w:t>7</w:t>
      </w:r>
      <w:r>
        <w:rPr>
          <w:rFonts w:hint="eastAsia"/>
        </w:rPr>
        <w:t>、储能</w:t>
      </w:r>
      <w:proofErr w:type="gramStart"/>
      <w:r>
        <w:rPr>
          <w:rFonts w:hint="eastAsia"/>
        </w:rPr>
        <w:t>柜属于高货</w:t>
      </w:r>
      <w:proofErr w:type="gramEnd"/>
      <w:r>
        <w:rPr>
          <w:rFonts w:hint="eastAsia"/>
        </w:rPr>
        <w:t>值电气设备，承运商应充分执行运输相关车辆准备、衬垫绑扎等工序；承运商需购买保险，确保保险覆盖货值；承运商</w:t>
      </w:r>
      <w:r w:rsidRPr="00C01D22">
        <w:rPr>
          <w:rFonts w:hint="eastAsia"/>
        </w:rPr>
        <w:t>承诺承担运输途中的监管风险以及运输风险直至货物安全抵达目的地并清洁清收</w:t>
      </w:r>
      <w:r w:rsidR="00582697">
        <w:rPr>
          <w:rFonts w:hint="eastAsia"/>
        </w:rPr>
        <w:t>。</w:t>
      </w:r>
    </w:p>
    <w:p w14:paraId="5223DD74" w14:textId="77777777" w:rsidR="00C01D22" w:rsidRPr="00C01D22" w:rsidRDefault="00C01D22">
      <w:pPr>
        <w:pStyle w:val="a9"/>
        <w:shd w:val="clear" w:color="auto" w:fill="FFFFFF"/>
        <w:spacing w:before="0" w:beforeAutospacing="0" w:after="0" w:afterAutospacing="0" w:line="360" w:lineRule="auto"/>
      </w:pPr>
    </w:p>
    <w:p w14:paraId="4A14CB62" w14:textId="77777777" w:rsidR="00D875EB" w:rsidRDefault="00B305C4">
      <w:pPr>
        <w:pStyle w:val="a9"/>
        <w:shd w:val="clear" w:color="auto" w:fill="FFFFFF"/>
        <w:spacing w:before="0" w:beforeAutospacing="0" w:after="0" w:afterAutospacing="0" w:line="360" w:lineRule="auto"/>
        <w:ind w:leftChars="-7" w:left="-15"/>
        <w:rPr>
          <w:b/>
          <w:bCs/>
        </w:rPr>
      </w:pPr>
      <w:r>
        <w:rPr>
          <w:rFonts w:hint="eastAsia"/>
          <w:b/>
          <w:bCs/>
        </w:rPr>
        <w:t>五、投标保证金</w:t>
      </w:r>
    </w:p>
    <w:p w14:paraId="1ACB5555" w14:textId="015724B4" w:rsidR="00D875EB" w:rsidRDefault="00B305C4">
      <w:pPr>
        <w:pStyle w:val="a9"/>
        <w:shd w:val="clear" w:color="auto" w:fill="FFFFFF"/>
        <w:spacing w:before="0" w:beforeAutospacing="0" w:after="0" w:afterAutospacing="0" w:line="360" w:lineRule="auto"/>
        <w:ind w:firstLineChars="200" w:firstLine="480"/>
      </w:pPr>
      <w:r>
        <w:rPr>
          <w:rFonts w:hint="eastAsia"/>
        </w:rPr>
        <w:t>投标</w:t>
      </w:r>
      <w:r w:rsidRPr="001F040C">
        <w:rPr>
          <w:rFonts w:hint="eastAsia"/>
        </w:rPr>
        <w:t>时需交纳人民币</w:t>
      </w:r>
      <w:r w:rsidR="001F040C" w:rsidRPr="001F040C">
        <w:t>21</w:t>
      </w:r>
      <w:r w:rsidRPr="001F040C">
        <w:rPr>
          <w:rFonts w:hint="eastAsia"/>
        </w:rPr>
        <w:t>,000元（大写：</w:t>
      </w:r>
      <w:r w:rsidR="001F040C" w:rsidRPr="001F040C">
        <w:rPr>
          <w:rFonts w:hint="eastAsia"/>
        </w:rPr>
        <w:t>人民币贰万壹仟元整</w:t>
      </w:r>
      <w:r w:rsidRPr="001F040C">
        <w:rPr>
          <w:rFonts w:hint="eastAsia"/>
        </w:rPr>
        <w:t>）投标</w:t>
      </w:r>
      <w:r>
        <w:rPr>
          <w:rFonts w:hint="eastAsia"/>
        </w:rPr>
        <w:t>保证金。投标保证金需采取转账非现金交纳方</w:t>
      </w:r>
      <w:r>
        <w:rPr>
          <w:rFonts w:hint="eastAsia"/>
          <w:lang w:val="zh-TW" w:eastAsia="zh-TW"/>
        </w:rPr>
        <w:t>式</w:t>
      </w:r>
      <w:r>
        <w:rPr>
          <w:rFonts w:hint="eastAsia"/>
          <w:lang w:val="zh-TW"/>
        </w:rPr>
        <w:t>（</w:t>
      </w:r>
      <w:r>
        <w:rPr>
          <w:rFonts w:hint="eastAsia"/>
        </w:rPr>
        <w:t>投标单位名字与转款名字必须一致</w:t>
      </w:r>
      <w:r>
        <w:rPr>
          <w:rFonts w:hint="eastAsia"/>
          <w:lang w:val="zh-TW"/>
        </w:rPr>
        <w:t>）。</w:t>
      </w:r>
      <w:r>
        <w:rPr>
          <w:rFonts w:hint="eastAsia"/>
        </w:rPr>
        <w:t>投标方中标后</w:t>
      </w:r>
      <w:proofErr w:type="gramStart"/>
      <w:r>
        <w:rPr>
          <w:rFonts w:hint="eastAsia"/>
        </w:rPr>
        <w:t>弃标此</w:t>
      </w:r>
      <w:proofErr w:type="gramEnd"/>
      <w:r>
        <w:rPr>
          <w:rFonts w:hint="eastAsia"/>
        </w:rPr>
        <w:t>投标保证金将作为违约罚金不再退还；未中标单位，投标保证金将在中标人公示后退还。</w:t>
      </w:r>
    </w:p>
    <w:p w14:paraId="0595527C" w14:textId="77777777" w:rsidR="00D875EB" w:rsidRDefault="00B305C4">
      <w:pPr>
        <w:pStyle w:val="a9"/>
        <w:shd w:val="clear" w:color="auto" w:fill="FFFFFF"/>
        <w:spacing w:before="0" w:beforeAutospacing="0" w:after="0" w:afterAutospacing="0" w:line="360" w:lineRule="auto"/>
      </w:pPr>
      <w:r>
        <w:rPr>
          <w:rFonts w:hint="eastAsia"/>
        </w:rPr>
        <w:lastRenderedPageBreak/>
        <w:t>保证金转款账户：</w:t>
      </w:r>
    </w:p>
    <w:p w14:paraId="4C89FFCA" w14:textId="77777777" w:rsidR="00D875EB" w:rsidRDefault="00B305C4">
      <w:pPr>
        <w:pStyle w:val="Ab"/>
        <w:widowControl/>
        <w:spacing w:line="360" w:lineRule="auto"/>
        <w:ind w:firstLine="480"/>
        <w:jc w:val="left"/>
        <w:rPr>
          <w:rFonts w:ascii="宋体" w:eastAsia="宋体" w:hAnsi="宋体" w:cs="宋体" w:hint="default"/>
          <w:color w:val="auto"/>
          <w:sz w:val="24"/>
          <w:szCs w:val="24"/>
        </w:rPr>
      </w:pPr>
      <w:r>
        <w:rPr>
          <w:rFonts w:ascii="宋体" w:eastAsia="宋体" w:hAnsi="宋体" w:cs="宋体"/>
          <w:color w:val="auto"/>
          <w:kern w:val="0"/>
          <w:sz w:val="24"/>
          <w:szCs w:val="24"/>
          <w:lang w:val="zh-TW" w:eastAsia="zh-TW"/>
        </w:rPr>
        <w:t>收款单位：</w:t>
      </w:r>
      <w:r>
        <w:rPr>
          <w:rFonts w:ascii="宋体" w:eastAsia="宋体" w:hAnsi="宋体" w:cs="宋体"/>
          <w:color w:val="auto"/>
          <w:sz w:val="24"/>
          <w:szCs w:val="24"/>
        </w:rPr>
        <w:t>寰宇东方国际集装箱（启东）有限公司</w:t>
      </w:r>
    </w:p>
    <w:p w14:paraId="6526D0AE" w14:textId="77777777" w:rsidR="00D875EB" w:rsidRDefault="00B305C4">
      <w:pPr>
        <w:pStyle w:val="Ab"/>
        <w:widowControl/>
        <w:spacing w:line="360" w:lineRule="auto"/>
        <w:ind w:firstLine="480"/>
        <w:jc w:val="left"/>
        <w:rPr>
          <w:rFonts w:ascii="宋体" w:eastAsia="宋体" w:hAnsi="宋体" w:cs="宋体" w:hint="default"/>
          <w:color w:val="auto"/>
          <w:kern w:val="0"/>
          <w:sz w:val="24"/>
          <w:szCs w:val="24"/>
          <w:lang w:val="zh-TW" w:eastAsia="zh-TW"/>
        </w:rPr>
      </w:pPr>
      <w:r>
        <w:rPr>
          <w:rFonts w:ascii="宋体" w:eastAsia="宋体" w:hAnsi="宋体" w:cs="宋体"/>
          <w:color w:val="auto"/>
          <w:kern w:val="0"/>
          <w:sz w:val="24"/>
          <w:szCs w:val="24"/>
          <w:lang w:val="zh-TW" w:eastAsia="zh-TW"/>
        </w:rPr>
        <w:t>开 户 行：</w:t>
      </w:r>
      <w:r>
        <w:rPr>
          <w:rFonts w:ascii="宋体" w:eastAsia="宋体" w:hAnsi="宋体" w:cs="宋体"/>
          <w:color w:val="auto"/>
          <w:sz w:val="24"/>
          <w:szCs w:val="24"/>
        </w:rPr>
        <w:t>招商银行南通分行</w:t>
      </w:r>
    </w:p>
    <w:p w14:paraId="1D209D6C" w14:textId="77777777" w:rsidR="00D875EB" w:rsidRDefault="00B305C4">
      <w:pPr>
        <w:pStyle w:val="Ab"/>
        <w:widowControl/>
        <w:spacing w:line="360" w:lineRule="auto"/>
        <w:ind w:firstLine="480"/>
        <w:jc w:val="left"/>
        <w:rPr>
          <w:rFonts w:ascii="宋体" w:eastAsia="宋体" w:hAnsi="宋体" w:cs="宋体" w:hint="default"/>
          <w:color w:val="auto"/>
          <w:kern w:val="0"/>
          <w:sz w:val="24"/>
          <w:szCs w:val="24"/>
        </w:rPr>
      </w:pPr>
      <w:r>
        <w:rPr>
          <w:rFonts w:ascii="宋体" w:eastAsia="宋体" w:hAnsi="宋体" w:cs="宋体"/>
          <w:color w:val="auto"/>
          <w:kern w:val="0"/>
          <w:sz w:val="24"/>
          <w:szCs w:val="24"/>
          <w:lang w:val="zh-TW" w:eastAsia="zh-TW"/>
        </w:rPr>
        <w:t>银行账号：</w:t>
      </w:r>
      <w:r>
        <w:rPr>
          <w:rFonts w:ascii="宋体" w:eastAsia="宋体" w:hAnsi="宋体" w:cs="宋体"/>
          <w:color w:val="auto"/>
          <w:sz w:val="24"/>
          <w:szCs w:val="24"/>
        </w:rPr>
        <w:t>513903728210806</w:t>
      </w:r>
    </w:p>
    <w:p w14:paraId="0743F588" w14:textId="0EEF25D5" w:rsidR="00D875EB" w:rsidRPr="00743079" w:rsidRDefault="00B305C4">
      <w:pPr>
        <w:pStyle w:val="Ab"/>
        <w:spacing w:line="360" w:lineRule="auto"/>
        <w:ind w:firstLine="480"/>
        <w:jc w:val="left"/>
        <w:rPr>
          <w:rFonts w:ascii="宋体" w:eastAsia="宋体" w:hAnsi="宋体" w:cs="宋体" w:hint="default"/>
          <w:color w:val="auto"/>
          <w:sz w:val="24"/>
          <w:szCs w:val="24"/>
        </w:rPr>
      </w:pPr>
      <w:r w:rsidRPr="00743079">
        <w:rPr>
          <w:rFonts w:ascii="宋体" w:eastAsia="宋体" w:hAnsi="宋体" w:cs="宋体"/>
          <w:color w:val="auto"/>
          <w:kern w:val="0"/>
          <w:sz w:val="24"/>
          <w:szCs w:val="24"/>
          <w:lang w:val="zh-TW" w:eastAsia="zh-TW"/>
        </w:rPr>
        <w:t>交款截</w:t>
      </w:r>
      <w:r w:rsidRPr="001F040C">
        <w:rPr>
          <w:rFonts w:ascii="宋体" w:eastAsia="宋体" w:hAnsi="宋体" w:cs="宋体"/>
          <w:color w:val="auto"/>
          <w:kern w:val="0"/>
          <w:sz w:val="24"/>
          <w:szCs w:val="24"/>
          <w:lang w:val="zh-TW" w:eastAsia="zh-TW"/>
        </w:rPr>
        <w:t>止时间：2023年1</w:t>
      </w:r>
      <w:r w:rsidR="001F040C" w:rsidRPr="001F040C">
        <w:rPr>
          <w:rFonts w:ascii="宋体" w:eastAsia="PMingLiU" w:hAnsi="宋体" w:cs="宋体" w:hint="default"/>
          <w:color w:val="auto"/>
          <w:kern w:val="0"/>
          <w:sz w:val="24"/>
          <w:szCs w:val="24"/>
          <w:lang w:val="zh-TW" w:eastAsia="zh-TW"/>
        </w:rPr>
        <w:t>2</w:t>
      </w:r>
      <w:r w:rsidRPr="001F040C">
        <w:rPr>
          <w:rFonts w:ascii="宋体" w:eastAsia="宋体" w:hAnsi="宋体" w:cs="宋体"/>
          <w:color w:val="auto"/>
          <w:kern w:val="0"/>
          <w:sz w:val="24"/>
          <w:szCs w:val="24"/>
          <w:lang w:val="zh-TW" w:eastAsia="zh-TW"/>
        </w:rPr>
        <w:t>月1</w:t>
      </w:r>
      <w:r w:rsidR="001F040C" w:rsidRPr="001F040C">
        <w:rPr>
          <w:rFonts w:ascii="宋体" w:eastAsia="PMingLiU" w:hAnsi="宋体" w:cs="宋体" w:hint="default"/>
          <w:color w:val="auto"/>
          <w:kern w:val="0"/>
          <w:sz w:val="24"/>
          <w:szCs w:val="24"/>
          <w:lang w:val="zh-TW" w:eastAsia="zh-TW"/>
        </w:rPr>
        <w:t>4</w:t>
      </w:r>
      <w:r w:rsidRPr="001F040C">
        <w:rPr>
          <w:rFonts w:ascii="宋体" w:eastAsia="宋体" w:hAnsi="宋体" w:cs="宋体"/>
          <w:color w:val="auto"/>
          <w:kern w:val="0"/>
          <w:sz w:val="24"/>
          <w:szCs w:val="24"/>
          <w:lang w:val="zh-TW" w:eastAsia="zh-TW"/>
        </w:rPr>
        <w:t>日1</w:t>
      </w:r>
      <w:r w:rsidR="001F040C" w:rsidRPr="001F040C">
        <w:rPr>
          <w:rFonts w:ascii="宋体" w:eastAsia="PMingLiU" w:hAnsi="宋体" w:cs="宋体" w:hint="default"/>
          <w:color w:val="auto"/>
          <w:kern w:val="0"/>
          <w:sz w:val="24"/>
          <w:szCs w:val="24"/>
          <w:lang w:val="zh-TW" w:eastAsia="zh-TW"/>
        </w:rPr>
        <w:t>2</w:t>
      </w:r>
      <w:r w:rsidRPr="001F040C">
        <w:rPr>
          <w:rFonts w:ascii="宋体" w:eastAsia="宋体" w:hAnsi="宋体" w:cs="宋体"/>
          <w:color w:val="auto"/>
          <w:kern w:val="0"/>
          <w:sz w:val="24"/>
          <w:szCs w:val="24"/>
          <w:lang w:val="zh-TW" w:eastAsia="zh-TW"/>
        </w:rPr>
        <w:t>:00（交</w:t>
      </w:r>
      <w:r w:rsidRPr="00743079">
        <w:rPr>
          <w:rFonts w:ascii="宋体" w:eastAsia="宋体" w:hAnsi="宋体" w:cs="宋体"/>
          <w:color w:val="auto"/>
          <w:kern w:val="0"/>
          <w:sz w:val="24"/>
          <w:szCs w:val="24"/>
          <w:lang w:val="zh-TW" w:eastAsia="zh-TW"/>
        </w:rPr>
        <w:t>款单位名称和</w:t>
      </w:r>
      <w:r w:rsidRPr="00743079">
        <w:rPr>
          <w:rFonts w:ascii="宋体" w:eastAsia="宋体" w:hAnsi="宋体" w:cs="宋体"/>
          <w:color w:val="auto"/>
          <w:kern w:val="0"/>
          <w:sz w:val="24"/>
          <w:szCs w:val="24"/>
        </w:rPr>
        <w:t>投标</w:t>
      </w:r>
      <w:r w:rsidRPr="00743079">
        <w:rPr>
          <w:rFonts w:ascii="宋体" w:eastAsia="宋体" w:hAnsi="宋体" w:cs="宋体"/>
          <w:color w:val="auto"/>
          <w:kern w:val="0"/>
          <w:sz w:val="24"/>
          <w:szCs w:val="24"/>
          <w:lang w:val="zh-TW" w:eastAsia="zh-TW"/>
        </w:rPr>
        <w:t>单位名称必须一致，保证金的交纳以收款单位实际到账时间为准）。</w:t>
      </w:r>
    </w:p>
    <w:p w14:paraId="552F05D9" w14:textId="77777777" w:rsidR="00D875EB" w:rsidRDefault="00B305C4">
      <w:pPr>
        <w:pStyle w:val="a9"/>
        <w:shd w:val="clear" w:color="auto" w:fill="FFFFFF"/>
        <w:spacing w:before="0" w:beforeAutospacing="0" w:after="0" w:afterAutospacing="0" w:line="360" w:lineRule="auto"/>
        <w:rPr>
          <w:b/>
          <w:bCs/>
        </w:rPr>
      </w:pPr>
      <w:r w:rsidRPr="00743079">
        <w:rPr>
          <w:rFonts w:hint="eastAsia"/>
          <w:b/>
          <w:bCs/>
        </w:rPr>
        <w:t>六、投标资料</w:t>
      </w:r>
    </w:p>
    <w:p w14:paraId="2D0D4202" w14:textId="77777777" w:rsidR="00117089" w:rsidRDefault="00B305C4">
      <w:pPr>
        <w:pStyle w:val="a9"/>
        <w:shd w:val="clear" w:color="auto" w:fill="FFFFFF"/>
        <w:spacing w:before="0" w:beforeAutospacing="0" w:after="0" w:afterAutospacing="0" w:line="360" w:lineRule="auto"/>
      </w:pPr>
      <w:r>
        <w:rPr>
          <w:rFonts w:hint="eastAsia"/>
        </w:rPr>
        <w:t>1、</w:t>
      </w:r>
    </w:p>
    <w:p w14:paraId="6F5A2820" w14:textId="77777777" w:rsidR="00117089" w:rsidRPr="00D7194E" w:rsidRDefault="00117089">
      <w:pPr>
        <w:pStyle w:val="a9"/>
        <w:shd w:val="clear" w:color="auto" w:fill="FFFFFF"/>
        <w:spacing w:before="0" w:beforeAutospacing="0" w:after="0" w:afterAutospacing="0" w:line="360" w:lineRule="auto"/>
      </w:pPr>
      <w:r w:rsidRPr="00D7194E">
        <w:t>-</w:t>
      </w:r>
      <w:r w:rsidR="00B305C4" w:rsidRPr="00D7194E">
        <w:rPr>
          <w:rFonts w:hint="eastAsia"/>
        </w:rPr>
        <w:t>投标单位提供相关资质文件：单位营业执照（副本）复印件、开票资料、企业法人身份证复印件、授权委托书（详见附件一）附授权代表身份证复印件</w:t>
      </w:r>
      <w:r w:rsidRPr="00D7194E">
        <w:rPr>
          <w:rFonts w:hint="eastAsia"/>
        </w:rPr>
        <w:t>；</w:t>
      </w:r>
    </w:p>
    <w:p w14:paraId="70C2351B" w14:textId="77777777" w:rsidR="00117089" w:rsidRPr="00D7194E" w:rsidRDefault="00117089" w:rsidP="00117089">
      <w:pPr>
        <w:pStyle w:val="a9"/>
        <w:shd w:val="clear" w:color="auto" w:fill="FFFFFF"/>
        <w:spacing w:before="0" w:beforeAutospacing="0" w:after="0" w:afterAutospacing="0" w:line="360" w:lineRule="auto"/>
      </w:pPr>
      <w:r w:rsidRPr="00D7194E">
        <w:rPr>
          <w:rFonts w:hint="eastAsia"/>
        </w:rPr>
        <w:t>以上所需资料一式3份，其中1份需加盖公章，2份复印件。</w:t>
      </w:r>
    </w:p>
    <w:p w14:paraId="100BDC3E" w14:textId="468CCF14" w:rsidR="00BF04AD" w:rsidRPr="00D7194E" w:rsidRDefault="00BF04AD" w:rsidP="00BF04AD">
      <w:pPr>
        <w:pStyle w:val="a9"/>
        <w:shd w:val="clear" w:color="auto" w:fill="FFFFFF"/>
        <w:spacing w:before="0" w:beforeAutospacing="0" w:after="0" w:afterAutospacing="0" w:line="360" w:lineRule="auto"/>
      </w:pPr>
      <w:r w:rsidRPr="00D7194E">
        <w:rPr>
          <w:rFonts w:hint="eastAsia"/>
        </w:rPr>
        <w:t>-2022年迄今与储能行业主流企业就运输存在真实有效合作（提供不低于2份不同合作企业的合同或协议</w:t>
      </w:r>
      <w:r w:rsidR="00B67F11" w:rsidRPr="00D7194E">
        <w:rPr>
          <w:rFonts w:hint="eastAsia"/>
        </w:rPr>
        <w:t>等佐证资料</w:t>
      </w:r>
      <w:r w:rsidRPr="00D7194E">
        <w:rPr>
          <w:rFonts w:hint="eastAsia"/>
        </w:rPr>
        <w:t>）；</w:t>
      </w:r>
    </w:p>
    <w:p w14:paraId="05B51C50" w14:textId="274570FD" w:rsidR="00BF04AD" w:rsidRPr="00D7194E" w:rsidRDefault="00BF04AD" w:rsidP="004131C2">
      <w:pPr>
        <w:pStyle w:val="a9"/>
        <w:shd w:val="clear" w:color="auto" w:fill="FFFFFF"/>
        <w:spacing w:before="0" w:beforeAutospacing="0" w:after="0" w:afterAutospacing="0" w:line="360" w:lineRule="auto"/>
      </w:pPr>
      <w:r w:rsidRPr="00D7194E">
        <w:t>-2023</w:t>
      </w:r>
      <w:r w:rsidRPr="00D7194E">
        <w:rPr>
          <w:rFonts w:hint="eastAsia"/>
        </w:rPr>
        <w:t>年迄今与储能行业主流企业运输额不低于人民币</w:t>
      </w:r>
      <w:r w:rsidRPr="00D7194E">
        <w:t>3000</w:t>
      </w:r>
      <w:r w:rsidRPr="00D7194E">
        <w:rPr>
          <w:rFonts w:hint="eastAsia"/>
        </w:rPr>
        <w:t>万元整（提供合同、协议或发票等佐证资料）。</w:t>
      </w:r>
    </w:p>
    <w:p w14:paraId="09B610B9" w14:textId="69B37EE8" w:rsidR="00D875EB" w:rsidRDefault="00B305C4" w:rsidP="004131C2">
      <w:pPr>
        <w:pStyle w:val="a9"/>
        <w:shd w:val="clear" w:color="auto" w:fill="FFFFFF"/>
        <w:spacing w:before="0" w:beforeAutospacing="0" w:after="0" w:afterAutospacing="0" w:line="360" w:lineRule="auto"/>
      </w:pPr>
      <w:r w:rsidRPr="00D7194E">
        <w:rPr>
          <w:rFonts w:hint="eastAsia"/>
        </w:rPr>
        <w:t>以上所需资料一式</w:t>
      </w:r>
      <w:r w:rsidR="00117089" w:rsidRPr="00D7194E">
        <w:t>1</w:t>
      </w:r>
      <w:r w:rsidRPr="00D7194E">
        <w:rPr>
          <w:rFonts w:hint="eastAsia"/>
        </w:rPr>
        <w:t>份，需加盖公章。</w:t>
      </w:r>
    </w:p>
    <w:p w14:paraId="28AC2DA0" w14:textId="77777777" w:rsidR="00D875EB" w:rsidRDefault="00B305C4">
      <w:pPr>
        <w:pStyle w:val="a9"/>
        <w:shd w:val="clear" w:color="auto" w:fill="FFFFFF"/>
        <w:spacing w:before="0" w:beforeAutospacing="0" w:after="0" w:afterAutospacing="0" w:line="360" w:lineRule="auto"/>
        <w:ind w:leftChars="-7" w:left="-15"/>
      </w:pPr>
      <w:r>
        <w:rPr>
          <w:rFonts w:hint="eastAsia"/>
        </w:rPr>
        <w:t>2、《投标书》原件1份（详见附件二），投标单位应按格式填写，打印后需加盖公章，不可有手改痕迹，如有不符</w:t>
      </w:r>
      <w:proofErr w:type="gramStart"/>
      <w:r>
        <w:rPr>
          <w:rFonts w:hint="eastAsia"/>
        </w:rPr>
        <w:t>按废标处理</w:t>
      </w:r>
      <w:proofErr w:type="gramEnd"/>
      <w:r>
        <w:rPr>
          <w:rFonts w:hint="eastAsia"/>
        </w:rPr>
        <w:t>。</w:t>
      </w:r>
    </w:p>
    <w:p w14:paraId="705F113D" w14:textId="77777777" w:rsidR="00D875EB" w:rsidRDefault="00B305C4">
      <w:pPr>
        <w:pStyle w:val="a9"/>
        <w:shd w:val="clear" w:color="auto" w:fill="FFFFFF"/>
        <w:spacing w:before="0" w:beforeAutospacing="0" w:after="0" w:afterAutospacing="0" w:line="360" w:lineRule="auto"/>
        <w:rPr>
          <w:b/>
          <w:bCs/>
        </w:rPr>
      </w:pPr>
      <w:r>
        <w:rPr>
          <w:rFonts w:hint="eastAsia"/>
          <w:b/>
          <w:bCs/>
        </w:rPr>
        <w:t>七、投标资料密封</w:t>
      </w:r>
    </w:p>
    <w:p w14:paraId="0A254142" w14:textId="77777777" w:rsidR="00D875EB" w:rsidRDefault="00B305C4">
      <w:pPr>
        <w:tabs>
          <w:tab w:val="left" w:pos="1080"/>
        </w:tabs>
        <w:spacing w:line="360" w:lineRule="auto"/>
        <w:jc w:val="left"/>
        <w:rPr>
          <w:rFonts w:ascii="宋体" w:hAnsi="宋体" w:cs="宋体"/>
          <w:sz w:val="24"/>
          <w:szCs w:val="24"/>
        </w:rPr>
      </w:pPr>
      <w:r>
        <w:rPr>
          <w:rFonts w:ascii="宋体" w:hAnsi="宋体" w:cs="宋体" w:hint="eastAsia"/>
          <w:sz w:val="24"/>
          <w:szCs w:val="24"/>
        </w:rPr>
        <w:t>1、所有投保资料均密封包装在一个密封袋内，密封袋的最外层应清楚地标明投标标的名称、投标单位全称、投标日期。</w:t>
      </w:r>
    </w:p>
    <w:p w14:paraId="52452A43" w14:textId="77777777" w:rsidR="00D875EB" w:rsidRDefault="00B305C4">
      <w:pPr>
        <w:pStyle w:val="a9"/>
        <w:shd w:val="clear" w:color="auto" w:fill="FFFFFF"/>
        <w:spacing w:before="0" w:beforeAutospacing="0" w:after="0" w:afterAutospacing="0" w:line="360" w:lineRule="auto"/>
      </w:pPr>
      <w:r>
        <w:rPr>
          <w:rFonts w:hint="eastAsia"/>
        </w:rPr>
        <w:t>2、所有外层密封袋的封口处应粘贴牢固，密封处需加盖公司公章。</w:t>
      </w:r>
    </w:p>
    <w:p w14:paraId="42732967" w14:textId="77777777" w:rsidR="00D875EB" w:rsidRDefault="00B305C4">
      <w:pPr>
        <w:pStyle w:val="a0"/>
        <w:spacing w:line="360" w:lineRule="auto"/>
        <w:jc w:val="left"/>
        <w:rPr>
          <w:rFonts w:ascii="宋体" w:hAnsi="宋体" w:cs="宋体"/>
          <w:sz w:val="24"/>
          <w:szCs w:val="24"/>
        </w:rPr>
      </w:pPr>
      <w:r>
        <w:rPr>
          <w:rFonts w:ascii="宋体" w:hAnsi="宋体" w:cs="宋体" w:hint="eastAsia"/>
          <w:sz w:val="24"/>
          <w:szCs w:val="24"/>
        </w:rPr>
        <w:t>3、未按以上要求进行密封和标注的投标资料我司拒绝接收。</w:t>
      </w:r>
    </w:p>
    <w:p w14:paraId="57081ED2" w14:textId="77777777" w:rsidR="00D875EB" w:rsidRDefault="00B305C4">
      <w:pPr>
        <w:pStyle w:val="a9"/>
        <w:shd w:val="clear" w:color="auto" w:fill="FFFFFF"/>
        <w:spacing w:before="0" w:beforeAutospacing="0" w:after="0" w:afterAutospacing="0" w:line="360" w:lineRule="auto"/>
        <w:rPr>
          <w:b/>
          <w:bCs/>
        </w:rPr>
      </w:pPr>
      <w:r>
        <w:rPr>
          <w:rFonts w:hint="eastAsia"/>
          <w:b/>
          <w:bCs/>
        </w:rPr>
        <w:t>八、投标资料递交方式</w:t>
      </w:r>
    </w:p>
    <w:p w14:paraId="6D934649" w14:textId="77777777" w:rsidR="00D875EB" w:rsidRDefault="00B305C4">
      <w:pPr>
        <w:pStyle w:val="a9"/>
        <w:shd w:val="clear" w:color="auto" w:fill="FFFFFF"/>
        <w:spacing w:before="0" w:beforeAutospacing="0" w:after="0" w:afterAutospacing="0" w:line="360" w:lineRule="auto"/>
      </w:pPr>
      <w:r>
        <w:rPr>
          <w:rFonts w:hint="eastAsia"/>
        </w:rPr>
        <w:t>投标资料请以密封的书面信件的方式邮寄或者送至我司。</w:t>
      </w:r>
    </w:p>
    <w:p w14:paraId="45FC6338" w14:textId="5FE4BA8D" w:rsidR="00D875EB" w:rsidRPr="00743079" w:rsidRDefault="00B305C4">
      <w:pPr>
        <w:pStyle w:val="a9"/>
        <w:shd w:val="clear" w:color="auto" w:fill="FFFFFF"/>
        <w:spacing w:before="0" w:beforeAutospacing="0" w:after="0" w:afterAutospacing="0" w:line="360" w:lineRule="auto"/>
      </w:pPr>
      <w:r>
        <w:rPr>
          <w:rFonts w:hint="eastAsia"/>
        </w:rPr>
        <w:t>邮寄地址：</w:t>
      </w:r>
      <w:r w:rsidR="000725C9" w:rsidRPr="000725C9">
        <w:rPr>
          <w:rFonts w:hint="eastAsia"/>
        </w:rPr>
        <w:t>江苏省启</w:t>
      </w:r>
      <w:proofErr w:type="gramStart"/>
      <w:r w:rsidR="000725C9" w:rsidRPr="000725C9">
        <w:rPr>
          <w:rFonts w:hint="eastAsia"/>
        </w:rPr>
        <w:t>东海工船舶</w:t>
      </w:r>
      <w:proofErr w:type="gramEnd"/>
      <w:r w:rsidR="000725C9" w:rsidRPr="000725C9">
        <w:rPr>
          <w:rFonts w:hint="eastAsia"/>
        </w:rPr>
        <w:t>工业园卓越路1号</w:t>
      </w:r>
      <w:r w:rsidR="000725C9">
        <w:rPr>
          <w:rFonts w:hint="eastAsia"/>
        </w:rPr>
        <w:t xml:space="preserve"> </w:t>
      </w:r>
      <w:proofErr w:type="gramStart"/>
      <w:r>
        <w:rPr>
          <w:rFonts w:hint="eastAsia"/>
        </w:rPr>
        <w:t>寰宇东方</w:t>
      </w:r>
      <w:proofErr w:type="gramEnd"/>
      <w:r>
        <w:rPr>
          <w:rFonts w:hint="eastAsia"/>
        </w:rPr>
        <w:t>国际集装箱（启</w:t>
      </w:r>
      <w:r w:rsidRPr="00743079">
        <w:rPr>
          <w:rFonts w:hint="eastAsia"/>
        </w:rPr>
        <w:t>东）有限公司  邮编：226200 收件人：</w:t>
      </w:r>
      <w:r w:rsidR="001F040C">
        <w:rPr>
          <w:rFonts w:hint="eastAsia"/>
        </w:rPr>
        <w:t>邱跃军</w:t>
      </w:r>
      <w:r w:rsidRPr="00743079">
        <w:rPr>
          <w:rFonts w:hint="eastAsia"/>
        </w:rPr>
        <w:t xml:space="preserve">   手机：</w:t>
      </w:r>
      <w:r w:rsidR="001F040C">
        <w:t>15250656070</w:t>
      </w:r>
    </w:p>
    <w:p w14:paraId="7E772931" w14:textId="513156B0" w:rsidR="00D875EB" w:rsidRPr="001F040C" w:rsidRDefault="00B305C4">
      <w:pPr>
        <w:pStyle w:val="a9"/>
        <w:shd w:val="clear" w:color="auto" w:fill="FFFFFF"/>
        <w:spacing w:before="0" w:beforeAutospacing="0" w:after="0" w:afterAutospacing="0" w:line="360" w:lineRule="auto"/>
        <w:rPr>
          <w:b/>
          <w:bCs/>
          <w:lang w:val="zh-TW" w:eastAsia="zh-TW"/>
        </w:rPr>
      </w:pPr>
      <w:r w:rsidRPr="001F040C">
        <w:rPr>
          <w:rFonts w:hint="eastAsia"/>
          <w:b/>
          <w:bCs/>
        </w:rPr>
        <w:t>九、投标资料提交</w:t>
      </w:r>
      <w:r w:rsidRPr="001F040C">
        <w:rPr>
          <w:rFonts w:hint="eastAsia"/>
          <w:b/>
          <w:bCs/>
          <w:lang w:val="zh-TW" w:eastAsia="zh-TW"/>
        </w:rPr>
        <w:t>截止时间</w:t>
      </w:r>
      <w:r w:rsidRPr="001F040C">
        <w:rPr>
          <w:rFonts w:hint="eastAsia"/>
          <w:b/>
          <w:bCs/>
          <w:lang w:val="zh-TW"/>
        </w:rPr>
        <w:t>：</w:t>
      </w:r>
      <w:r w:rsidRPr="001F040C">
        <w:rPr>
          <w:rFonts w:hint="eastAsia"/>
          <w:b/>
          <w:bCs/>
        </w:rPr>
        <w:t>2023年1</w:t>
      </w:r>
      <w:r w:rsidR="001F040C" w:rsidRPr="001F040C">
        <w:rPr>
          <w:b/>
          <w:bCs/>
        </w:rPr>
        <w:t>2</w:t>
      </w:r>
      <w:r w:rsidRPr="001F040C">
        <w:rPr>
          <w:rFonts w:hint="eastAsia"/>
          <w:b/>
          <w:bCs/>
          <w:lang w:val="zh-TW" w:eastAsia="zh-TW"/>
        </w:rPr>
        <w:t>月</w:t>
      </w:r>
      <w:r w:rsidRPr="001F040C">
        <w:rPr>
          <w:rFonts w:hint="eastAsia"/>
          <w:b/>
          <w:bCs/>
        </w:rPr>
        <w:t>1</w:t>
      </w:r>
      <w:r w:rsidR="001F040C" w:rsidRPr="001F040C">
        <w:rPr>
          <w:b/>
          <w:bCs/>
        </w:rPr>
        <w:t>4</w:t>
      </w:r>
      <w:r w:rsidRPr="001F040C">
        <w:rPr>
          <w:rFonts w:hint="eastAsia"/>
          <w:b/>
          <w:bCs/>
          <w:lang w:val="zh-TW" w:eastAsia="zh-TW"/>
        </w:rPr>
        <w:t>日</w:t>
      </w:r>
      <w:r w:rsidRPr="001F040C">
        <w:rPr>
          <w:rFonts w:hint="eastAsia"/>
          <w:b/>
          <w:bCs/>
        </w:rPr>
        <w:t>12:00</w:t>
      </w:r>
      <w:r w:rsidRPr="001F040C">
        <w:rPr>
          <w:rFonts w:hint="eastAsia"/>
          <w:b/>
          <w:bCs/>
          <w:lang w:val="zh-TW" w:eastAsia="zh-TW"/>
        </w:rPr>
        <w:t>（北京时间）。</w:t>
      </w:r>
    </w:p>
    <w:p w14:paraId="3C743270" w14:textId="77777777" w:rsidR="00D875EB" w:rsidRPr="00743079" w:rsidRDefault="00B305C4">
      <w:pPr>
        <w:pStyle w:val="a9"/>
        <w:shd w:val="clear" w:color="auto" w:fill="FFFFFF"/>
        <w:spacing w:before="0" w:beforeAutospacing="0" w:after="0" w:afterAutospacing="0" w:line="360" w:lineRule="auto"/>
        <w:rPr>
          <w:b/>
          <w:bCs/>
          <w:lang w:val="zh-TW" w:eastAsia="zh-TW"/>
        </w:rPr>
      </w:pPr>
      <w:r w:rsidRPr="00743079">
        <w:rPr>
          <w:rFonts w:hint="eastAsia"/>
          <w:b/>
          <w:bCs/>
          <w:lang w:val="zh-TW"/>
        </w:rPr>
        <w:t>十</w:t>
      </w:r>
      <w:r w:rsidRPr="00743079">
        <w:rPr>
          <w:rFonts w:hint="eastAsia"/>
          <w:b/>
          <w:bCs/>
          <w:lang w:val="zh-TW" w:eastAsia="zh-TW"/>
        </w:rPr>
        <w:t>、开标时间、评标方式、评标标准：</w:t>
      </w:r>
    </w:p>
    <w:p w14:paraId="50BFD36B" w14:textId="6DD6E70D" w:rsidR="00D875EB" w:rsidRPr="001F040C" w:rsidRDefault="00B305C4">
      <w:pPr>
        <w:pStyle w:val="a9"/>
        <w:shd w:val="clear" w:color="auto" w:fill="FFFFFF"/>
        <w:spacing w:before="0" w:beforeAutospacing="0" w:after="0" w:afterAutospacing="0" w:line="360" w:lineRule="auto"/>
        <w:rPr>
          <w:kern w:val="2"/>
        </w:rPr>
      </w:pPr>
      <w:r w:rsidRPr="001F040C">
        <w:rPr>
          <w:rFonts w:hint="eastAsia"/>
          <w:kern w:val="2"/>
        </w:rPr>
        <w:t>开标时间：</w:t>
      </w:r>
      <w:r w:rsidRPr="001F040C">
        <w:rPr>
          <w:rFonts w:hint="eastAsia"/>
        </w:rPr>
        <w:t>2023年1</w:t>
      </w:r>
      <w:r w:rsidR="001F040C" w:rsidRPr="001F040C">
        <w:t>2</w:t>
      </w:r>
      <w:r w:rsidRPr="001F040C">
        <w:rPr>
          <w:rFonts w:hint="eastAsia"/>
        </w:rPr>
        <w:t>月1</w:t>
      </w:r>
      <w:r w:rsidR="001F040C" w:rsidRPr="001F040C">
        <w:t>4</w:t>
      </w:r>
      <w:r w:rsidRPr="001F040C">
        <w:rPr>
          <w:rFonts w:hint="eastAsia"/>
        </w:rPr>
        <w:t>日14：00（北京时间）</w:t>
      </w:r>
    </w:p>
    <w:p w14:paraId="6A1E9CD1" w14:textId="77777777" w:rsidR="00D875EB" w:rsidRDefault="00B305C4">
      <w:pPr>
        <w:pStyle w:val="a9"/>
        <w:shd w:val="clear" w:color="auto" w:fill="FFFFFF"/>
        <w:spacing w:before="0" w:beforeAutospacing="0" w:after="0" w:afterAutospacing="0" w:line="360" w:lineRule="auto"/>
        <w:rPr>
          <w:kern w:val="2"/>
        </w:rPr>
      </w:pPr>
      <w:r w:rsidRPr="00743079">
        <w:rPr>
          <w:rFonts w:hint="eastAsia"/>
          <w:kern w:val="2"/>
        </w:rPr>
        <w:t>评标方式：</w:t>
      </w:r>
      <w:r w:rsidRPr="00743079">
        <w:rPr>
          <w:rFonts w:hint="eastAsia"/>
        </w:rPr>
        <w:t>由招标方评标委员会负责对招标方案、招标文件</w:t>
      </w:r>
      <w:r>
        <w:rPr>
          <w:rFonts w:hint="eastAsia"/>
        </w:rPr>
        <w:t>、投标单位资质的审核，并根据投标保证金缴纳情况、单位的概况、注册资金、企业信誉、标的报价等情况进行综合评议；</w:t>
      </w:r>
    </w:p>
    <w:p w14:paraId="3372DBD0" w14:textId="77777777" w:rsidR="00D875EB" w:rsidRDefault="00B305C4">
      <w:pPr>
        <w:pStyle w:val="a9"/>
        <w:shd w:val="clear" w:color="auto" w:fill="FFFFFF"/>
        <w:spacing w:before="0" w:beforeAutospacing="0" w:after="0" w:afterAutospacing="0" w:line="360" w:lineRule="auto"/>
        <w:rPr>
          <w:kern w:val="2"/>
        </w:rPr>
      </w:pPr>
      <w:r>
        <w:rPr>
          <w:rFonts w:hint="eastAsia"/>
          <w:kern w:val="2"/>
        </w:rPr>
        <w:t>评标标准：详见附件三</w:t>
      </w:r>
    </w:p>
    <w:p w14:paraId="586784E4" w14:textId="77777777" w:rsidR="00D875EB" w:rsidRDefault="00B305C4">
      <w:pPr>
        <w:tabs>
          <w:tab w:val="left" w:pos="851"/>
        </w:tabs>
        <w:spacing w:line="360" w:lineRule="auto"/>
        <w:jc w:val="left"/>
        <w:rPr>
          <w:rFonts w:ascii="宋体" w:hAnsi="宋体" w:cs="宋体"/>
          <w:b/>
          <w:bCs/>
          <w:kern w:val="0"/>
          <w:sz w:val="24"/>
          <w:szCs w:val="24"/>
        </w:rPr>
      </w:pPr>
      <w:r>
        <w:rPr>
          <w:rFonts w:ascii="宋体" w:hAnsi="宋体" w:cs="宋体" w:hint="eastAsia"/>
          <w:b/>
          <w:bCs/>
          <w:kern w:val="0"/>
          <w:sz w:val="24"/>
          <w:szCs w:val="24"/>
        </w:rPr>
        <w:lastRenderedPageBreak/>
        <w:t>十一、投标单位不得具有的情形</w:t>
      </w:r>
    </w:p>
    <w:p w14:paraId="1661FFDD" w14:textId="77777777" w:rsidR="00D875EB" w:rsidRDefault="00B305C4">
      <w:pPr>
        <w:tabs>
          <w:tab w:val="left" w:pos="851"/>
        </w:tabs>
        <w:spacing w:line="360" w:lineRule="auto"/>
        <w:jc w:val="left"/>
        <w:rPr>
          <w:rFonts w:ascii="宋体" w:hAnsi="宋体" w:cs="宋体"/>
          <w:sz w:val="24"/>
          <w:szCs w:val="24"/>
        </w:rPr>
      </w:pPr>
      <w:r>
        <w:rPr>
          <w:rFonts w:ascii="宋体" w:hAnsi="宋体" w:cs="宋体" w:hint="eastAsia"/>
          <w:sz w:val="24"/>
          <w:szCs w:val="24"/>
        </w:rPr>
        <w:t>投标单位不得有下列情形：</w:t>
      </w:r>
    </w:p>
    <w:p w14:paraId="48A17D61" w14:textId="77777777" w:rsidR="00D875EB" w:rsidRDefault="00B305C4">
      <w:pPr>
        <w:tabs>
          <w:tab w:val="left" w:pos="851"/>
        </w:tabs>
        <w:spacing w:line="360" w:lineRule="auto"/>
        <w:jc w:val="left"/>
        <w:rPr>
          <w:rFonts w:ascii="宋体" w:hAnsi="宋体" w:cs="宋体"/>
          <w:sz w:val="24"/>
          <w:szCs w:val="24"/>
        </w:rPr>
      </w:pPr>
      <w:r>
        <w:rPr>
          <w:rFonts w:ascii="宋体" w:hAnsi="宋体" w:cs="宋体" w:hint="eastAsia"/>
          <w:sz w:val="24"/>
          <w:szCs w:val="24"/>
        </w:rPr>
        <w:t>-提供虚假材料谋取成交；</w:t>
      </w:r>
    </w:p>
    <w:p w14:paraId="7653BFA3" w14:textId="77777777" w:rsidR="00D875EB" w:rsidRDefault="00B305C4">
      <w:pPr>
        <w:tabs>
          <w:tab w:val="left" w:pos="851"/>
        </w:tabs>
        <w:spacing w:line="360" w:lineRule="auto"/>
        <w:jc w:val="left"/>
        <w:rPr>
          <w:rFonts w:ascii="宋体" w:hAnsi="宋体" w:cs="宋体"/>
          <w:sz w:val="24"/>
          <w:szCs w:val="24"/>
        </w:rPr>
      </w:pPr>
      <w:r>
        <w:rPr>
          <w:rFonts w:ascii="宋体" w:hAnsi="宋体" w:cs="宋体" w:hint="eastAsia"/>
          <w:sz w:val="24"/>
          <w:szCs w:val="24"/>
        </w:rPr>
        <w:t>-采取不正当手段诋毁、排挤其他供应商；</w:t>
      </w:r>
    </w:p>
    <w:p w14:paraId="05EBC269" w14:textId="77777777" w:rsidR="00D875EB" w:rsidRDefault="00B305C4">
      <w:pPr>
        <w:pStyle w:val="a9"/>
        <w:shd w:val="clear" w:color="auto" w:fill="FFFFFF"/>
        <w:spacing w:before="0" w:beforeAutospacing="0" w:after="0" w:afterAutospacing="0" w:line="360" w:lineRule="auto"/>
        <w:ind w:leftChars="-7" w:left="-15"/>
      </w:pPr>
      <w:r>
        <w:rPr>
          <w:rFonts w:hint="eastAsia"/>
        </w:rPr>
        <w:t>-投标单位不得相互关联，恶意串通；</w:t>
      </w:r>
    </w:p>
    <w:p w14:paraId="408DE2BA" w14:textId="77777777" w:rsidR="00D875EB" w:rsidRDefault="00B305C4">
      <w:pPr>
        <w:pStyle w:val="a9"/>
        <w:shd w:val="clear" w:color="auto" w:fill="FFFFFF"/>
        <w:spacing w:before="0" w:beforeAutospacing="0" w:after="0" w:afterAutospacing="0" w:line="360" w:lineRule="auto"/>
        <w:ind w:leftChars="-7" w:left="-15"/>
      </w:pPr>
      <w:r>
        <w:rPr>
          <w:rFonts w:hint="eastAsia"/>
        </w:rPr>
        <w:t>-违反法律法规规定的其他情形。</w:t>
      </w:r>
    </w:p>
    <w:p w14:paraId="1E3FD655" w14:textId="77777777" w:rsidR="00D875EB" w:rsidRDefault="00B305C4">
      <w:pPr>
        <w:pStyle w:val="a9"/>
        <w:shd w:val="clear" w:color="auto" w:fill="FFFFFF"/>
        <w:spacing w:before="0" w:beforeAutospacing="0" w:after="0" w:afterAutospacing="0" w:line="360" w:lineRule="auto"/>
        <w:ind w:leftChars="-7" w:left="-15"/>
      </w:pPr>
      <w:r>
        <w:rPr>
          <w:rFonts w:hint="eastAsia"/>
        </w:rPr>
        <w:t>-投标公司及其兄弟公司、分公司或者总公司在我公司黑名单中的。</w:t>
      </w:r>
    </w:p>
    <w:p w14:paraId="120E4FC7" w14:textId="77777777" w:rsidR="00D875EB" w:rsidRDefault="00B305C4">
      <w:pPr>
        <w:tabs>
          <w:tab w:val="left" w:pos="851"/>
        </w:tabs>
        <w:spacing w:line="360" w:lineRule="auto"/>
        <w:jc w:val="left"/>
        <w:rPr>
          <w:rFonts w:ascii="宋体" w:hAnsi="宋体" w:cs="宋体"/>
          <w:sz w:val="24"/>
          <w:szCs w:val="24"/>
        </w:rPr>
      </w:pPr>
      <w:r>
        <w:rPr>
          <w:rFonts w:ascii="宋体" w:hAnsi="宋体" w:cs="宋体" w:hint="eastAsia"/>
          <w:sz w:val="24"/>
          <w:szCs w:val="24"/>
        </w:rPr>
        <w:t>如有上述情形的，按照规定追究法律责任；具备5种情形之一的，同时将取消被确认为成交供应商的资格或者认定成交无效。</w:t>
      </w:r>
    </w:p>
    <w:p w14:paraId="4A17310D" w14:textId="77777777" w:rsidR="00D875EB" w:rsidRDefault="00B305C4">
      <w:pPr>
        <w:pStyle w:val="a9"/>
        <w:shd w:val="clear" w:color="auto" w:fill="FFFFFF"/>
        <w:spacing w:before="0" w:beforeAutospacing="0" w:after="0" w:afterAutospacing="0" w:line="360" w:lineRule="auto"/>
        <w:rPr>
          <w:b/>
          <w:bCs/>
        </w:rPr>
      </w:pPr>
      <w:r>
        <w:rPr>
          <w:rFonts w:hint="eastAsia"/>
          <w:b/>
          <w:bCs/>
        </w:rPr>
        <w:t>十二、招标项目联系人 施岚骞 电话18651312077</w:t>
      </w:r>
    </w:p>
    <w:p w14:paraId="76C19C8E" w14:textId="77777777" w:rsidR="00D875EB" w:rsidRDefault="00D875EB">
      <w:pPr>
        <w:pStyle w:val="a9"/>
        <w:shd w:val="clear" w:color="auto" w:fill="FFFFFF"/>
        <w:spacing w:before="0" w:beforeAutospacing="0" w:after="0" w:afterAutospacing="0" w:line="360" w:lineRule="auto"/>
        <w:rPr>
          <w:b/>
          <w:bCs/>
        </w:rPr>
      </w:pPr>
    </w:p>
    <w:p w14:paraId="7C9FF5CF" w14:textId="77777777" w:rsidR="00D875EB" w:rsidRDefault="00D875EB">
      <w:pPr>
        <w:pStyle w:val="a9"/>
        <w:shd w:val="clear" w:color="auto" w:fill="FFFFFF"/>
        <w:spacing w:before="0" w:beforeAutospacing="0" w:after="0" w:afterAutospacing="0" w:line="360" w:lineRule="auto"/>
      </w:pPr>
    </w:p>
    <w:p w14:paraId="1FA5FAB7" w14:textId="77777777" w:rsidR="00D875EB" w:rsidRDefault="00B305C4">
      <w:pPr>
        <w:pStyle w:val="a9"/>
        <w:shd w:val="clear" w:color="auto" w:fill="FFFFFF"/>
        <w:spacing w:before="0" w:beforeAutospacing="0" w:after="0" w:afterAutospacing="0" w:line="360" w:lineRule="auto"/>
        <w:rPr>
          <w:b/>
          <w:bCs/>
        </w:rPr>
      </w:pPr>
      <w:r>
        <w:rPr>
          <w:rFonts w:hint="eastAsia"/>
        </w:rPr>
        <w:t xml:space="preserve">                             </w:t>
      </w:r>
      <w:r>
        <w:rPr>
          <w:rFonts w:hint="eastAsia"/>
          <w:b/>
          <w:bCs/>
        </w:rPr>
        <w:t xml:space="preserve">    </w:t>
      </w:r>
      <w:proofErr w:type="gramStart"/>
      <w:r>
        <w:rPr>
          <w:rFonts w:hint="eastAsia"/>
          <w:b/>
          <w:bCs/>
        </w:rPr>
        <w:t>寰宇东方</w:t>
      </w:r>
      <w:proofErr w:type="gramEnd"/>
      <w:r>
        <w:rPr>
          <w:rFonts w:hint="eastAsia"/>
          <w:b/>
          <w:bCs/>
        </w:rPr>
        <w:t>国际集装箱（启东）有限公司</w:t>
      </w:r>
    </w:p>
    <w:p w14:paraId="3D900357" w14:textId="77777777" w:rsidR="00D875EB" w:rsidRDefault="00B305C4">
      <w:pPr>
        <w:pStyle w:val="a9"/>
        <w:shd w:val="clear" w:color="auto" w:fill="FFFFFF"/>
        <w:spacing w:before="0" w:beforeAutospacing="0" w:after="0" w:afterAutospacing="0" w:line="360" w:lineRule="auto"/>
        <w:jc w:val="center"/>
      </w:pPr>
      <w:r>
        <w:rPr>
          <w:rFonts w:hint="eastAsia"/>
        </w:rPr>
        <w:t xml:space="preserve">                                               </w:t>
      </w:r>
    </w:p>
    <w:p w14:paraId="58DCF7AC" w14:textId="77777777" w:rsidR="00D875EB" w:rsidRDefault="00D875EB">
      <w:pPr>
        <w:pStyle w:val="a9"/>
        <w:shd w:val="clear" w:color="auto" w:fill="FFFFFF"/>
        <w:spacing w:before="0" w:beforeAutospacing="0" w:after="0" w:afterAutospacing="0" w:line="360" w:lineRule="auto"/>
        <w:jc w:val="center"/>
      </w:pPr>
    </w:p>
    <w:p w14:paraId="30165DDF" w14:textId="77777777" w:rsidR="00D875EB" w:rsidRDefault="00D875EB">
      <w:pPr>
        <w:pStyle w:val="a9"/>
        <w:shd w:val="clear" w:color="auto" w:fill="FFFFFF"/>
        <w:spacing w:before="0" w:beforeAutospacing="0" w:after="0" w:afterAutospacing="0" w:line="360" w:lineRule="auto"/>
        <w:jc w:val="center"/>
      </w:pPr>
    </w:p>
    <w:p w14:paraId="651C0C6D" w14:textId="77777777" w:rsidR="00D875EB" w:rsidRDefault="00D875EB">
      <w:pPr>
        <w:pStyle w:val="a9"/>
        <w:shd w:val="clear" w:color="auto" w:fill="FFFFFF"/>
        <w:spacing w:before="0" w:beforeAutospacing="0" w:after="0" w:afterAutospacing="0" w:line="360" w:lineRule="auto"/>
        <w:jc w:val="both"/>
      </w:pPr>
    </w:p>
    <w:p w14:paraId="00159854" w14:textId="77777777" w:rsidR="00D875EB" w:rsidRDefault="00D875EB">
      <w:pPr>
        <w:pStyle w:val="a9"/>
        <w:shd w:val="clear" w:color="auto" w:fill="FFFFFF"/>
        <w:spacing w:before="0" w:beforeAutospacing="0" w:after="0" w:afterAutospacing="0" w:line="360" w:lineRule="auto"/>
        <w:jc w:val="both"/>
      </w:pPr>
    </w:p>
    <w:p w14:paraId="5781831D" w14:textId="77777777" w:rsidR="00D875EB" w:rsidRDefault="00D875EB">
      <w:pPr>
        <w:pStyle w:val="a9"/>
        <w:shd w:val="clear" w:color="auto" w:fill="FFFFFF"/>
        <w:spacing w:before="0" w:beforeAutospacing="0" w:after="0" w:afterAutospacing="0" w:line="360" w:lineRule="auto"/>
        <w:jc w:val="both"/>
      </w:pPr>
    </w:p>
    <w:p w14:paraId="1E8FDD02" w14:textId="77777777" w:rsidR="00D875EB" w:rsidRDefault="00D875EB">
      <w:pPr>
        <w:pStyle w:val="a9"/>
        <w:shd w:val="clear" w:color="auto" w:fill="FFFFFF"/>
        <w:spacing w:before="0" w:beforeAutospacing="0" w:after="0" w:afterAutospacing="0" w:line="360" w:lineRule="auto"/>
        <w:jc w:val="both"/>
      </w:pPr>
    </w:p>
    <w:p w14:paraId="101E654E" w14:textId="77777777" w:rsidR="00D875EB" w:rsidRDefault="00D875EB">
      <w:pPr>
        <w:pStyle w:val="a9"/>
        <w:shd w:val="clear" w:color="auto" w:fill="FFFFFF"/>
        <w:spacing w:before="0" w:beforeAutospacing="0" w:after="0" w:afterAutospacing="0" w:line="360" w:lineRule="auto"/>
        <w:jc w:val="both"/>
      </w:pPr>
    </w:p>
    <w:p w14:paraId="79211110" w14:textId="77777777" w:rsidR="00D875EB" w:rsidRDefault="00D875EB">
      <w:pPr>
        <w:pStyle w:val="a9"/>
        <w:shd w:val="clear" w:color="auto" w:fill="FFFFFF"/>
        <w:spacing w:before="0" w:beforeAutospacing="0" w:after="0" w:afterAutospacing="0" w:line="360" w:lineRule="auto"/>
        <w:jc w:val="both"/>
      </w:pPr>
    </w:p>
    <w:p w14:paraId="049887B4" w14:textId="77777777" w:rsidR="00D875EB" w:rsidRDefault="00D875EB">
      <w:pPr>
        <w:pStyle w:val="a9"/>
        <w:shd w:val="clear" w:color="auto" w:fill="FFFFFF"/>
        <w:spacing w:before="0" w:beforeAutospacing="0" w:after="0" w:afterAutospacing="0" w:line="360" w:lineRule="auto"/>
        <w:jc w:val="both"/>
      </w:pPr>
    </w:p>
    <w:p w14:paraId="6A9AC5A7" w14:textId="77777777" w:rsidR="00D875EB" w:rsidRDefault="00D875EB">
      <w:pPr>
        <w:pStyle w:val="a9"/>
        <w:shd w:val="clear" w:color="auto" w:fill="FFFFFF"/>
        <w:spacing w:before="0" w:beforeAutospacing="0" w:after="0" w:afterAutospacing="0" w:line="360" w:lineRule="auto"/>
        <w:jc w:val="both"/>
      </w:pPr>
    </w:p>
    <w:p w14:paraId="4E9D7986" w14:textId="77777777" w:rsidR="00D875EB" w:rsidRDefault="00D875EB">
      <w:pPr>
        <w:pStyle w:val="a9"/>
        <w:shd w:val="clear" w:color="auto" w:fill="FFFFFF"/>
        <w:spacing w:before="0" w:beforeAutospacing="0" w:after="0" w:afterAutospacing="0" w:line="360" w:lineRule="auto"/>
        <w:jc w:val="both"/>
      </w:pPr>
    </w:p>
    <w:p w14:paraId="0A4BEC10" w14:textId="77777777" w:rsidR="00D875EB" w:rsidRDefault="00D875EB">
      <w:pPr>
        <w:pStyle w:val="a9"/>
        <w:shd w:val="clear" w:color="auto" w:fill="FFFFFF"/>
        <w:spacing w:before="0" w:beforeAutospacing="0" w:after="0" w:afterAutospacing="0" w:line="360" w:lineRule="auto"/>
        <w:jc w:val="both"/>
      </w:pPr>
    </w:p>
    <w:p w14:paraId="1DABE83F" w14:textId="77777777" w:rsidR="00D875EB" w:rsidRDefault="00D875EB">
      <w:pPr>
        <w:pStyle w:val="a9"/>
        <w:shd w:val="clear" w:color="auto" w:fill="FFFFFF"/>
        <w:spacing w:before="0" w:beforeAutospacing="0" w:after="0" w:afterAutospacing="0" w:line="360" w:lineRule="auto"/>
        <w:jc w:val="both"/>
      </w:pPr>
    </w:p>
    <w:p w14:paraId="66F988D5" w14:textId="77777777" w:rsidR="00D875EB" w:rsidRDefault="00D875EB">
      <w:pPr>
        <w:pStyle w:val="a9"/>
        <w:shd w:val="clear" w:color="auto" w:fill="FFFFFF"/>
        <w:spacing w:before="0" w:beforeAutospacing="0" w:after="0" w:afterAutospacing="0" w:line="360" w:lineRule="auto"/>
        <w:jc w:val="both"/>
      </w:pPr>
    </w:p>
    <w:p w14:paraId="0E034C51" w14:textId="77777777" w:rsidR="00D875EB" w:rsidRDefault="00D875EB">
      <w:pPr>
        <w:pStyle w:val="a9"/>
        <w:shd w:val="clear" w:color="auto" w:fill="FFFFFF"/>
        <w:spacing w:before="0" w:beforeAutospacing="0" w:after="0" w:afterAutospacing="0" w:line="360" w:lineRule="auto"/>
        <w:jc w:val="both"/>
      </w:pPr>
    </w:p>
    <w:p w14:paraId="2F937959" w14:textId="77777777" w:rsidR="00D875EB" w:rsidRDefault="00D875EB">
      <w:pPr>
        <w:pStyle w:val="a9"/>
        <w:shd w:val="clear" w:color="auto" w:fill="FFFFFF"/>
        <w:spacing w:before="0" w:beforeAutospacing="0" w:after="0" w:afterAutospacing="0" w:line="360" w:lineRule="auto"/>
        <w:jc w:val="both"/>
      </w:pPr>
    </w:p>
    <w:p w14:paraId="47A30E78" w14:textId="77777777" w:rsidR="00D875EB" w:rsidRDefault="00D875EB">
      <w:pPr>
        <w:pStyle w:val="a9"/>
        <w:shd w:val="clear" w:color="auto" w:fill="FFFFFF"/>
        <w:spacing w:before="0" w:beforeAutospacing="0" w:after="0" w:afterAutospacing="0" w:line="360" w:lineRule="auto"/>
        <w:jc w:val="both"/>
      </w:pPr>
    </w:p>
    <w:p w14:paraId="556EE1D7" w14:textId="77777777" w:rsidR="00D875EB" w:rsidRDefault="00D875EB">
      <w:pPr>
        <w:pStyle w:val="a9"/>
        <w:shd w:val="clear" w:color="auto" w:fill="FFFFFF"/>
        <w:spacing w:before="0" w:beforeAutospacing="0" w:after="0" w:afterAutospacing="0" w:line="360" w:lineRule="auto"/>
        <w:jc w:val="both"/>
      </w:pPr>
    </w:p>
    <w:p w14:paraId="19DAE38D" w14:textId="77777777" w:rsidR="00D875EB" w:rsidRDefault="00D875EB">
      <w:pPr>
        <w:pStyle w:val="a9"/>
        <w:shd w:val="clear" w:color="auto" w:fill="FFFFFF"/>
        <w:spacing w:before="0" w:beforeAutospacing="0" w:after="0" w:afterAutospacing="0" w:line="360" w:lineRule="auto"/>
        <w:jc w:val="both"/>
      </w:pPr>
    </w:p>
    <w:p w14:paraId="7D586805" w14:textId="77777777" w:rsidR="00D875EB" w:rsidRDefault="00D875EB">
      <w:pPr>
        <w:pStyle w:val="a9"/>
        <w:shd w:val="clear" w:color="auto" w:fill="FFFFFF"/>
        <w:spacing w:before="0" w:beforeAutospacing="0" w:after="0" w:afterAutospacing="0" w:line="360" w:lineRule="auto"/>
        <w:jc w:val="both"/>
      </w:pPr>
    </w:p>
    <w:p w14:paraId="48474A38" w14:textId="77777777" w:rsidR="00D875EB" w:rsidRDefault="00B305C4">
      <w:pPr>
        <w:pStyle w:val="a9"/>
        <w:shd w:val="clear" w:color="auto" w:fill="FFFFFF"/>
        <w:spacing w:before="0" w:beforeAutospacing="0" w:after="0" w:afterAutospacing="0" w:line="360" w:lineRule="auto"/>
        <w:rPr>
          <w:b/>
          <w:bCs/>
        </w:rPr>
      </w:pPr>
      <w:r>
        <w:rPr>
          <w:rFonts w:hint="eastAsia"/>
          <w:b/>
          <w:bCs/>
        </w:rPr>
        <w:lastRenderedPageBreak/>
        <w:t>附件一</w:t>
      </w:r>
    </w:p>
    <w:p w14:paraId="71F72ABF" w14:textId="77777777" w:rsidR="00D875EB" w:rsidRDefault="00D875EB">
      <w:pPr>
        <w:pStyle w:val="Ab"/>
        <w:widowControl/>
        <w:spacing w:line="360" w:lineRule="auto"/>
        <w:rPr>
          <w:rFonts w:ascii="宋体" w:eastAsia="宋体" w:hAnsi="宋体" w:cs="宋体" w:hint="default"/>
          <w:color w:val="auto"/>
          <w:sz w:val="24"/>
          <w:szCs w:val="24"/>
        </w:rPr>
      </w:pPr>
    </w:p>
    <w:p w14:paraId="322FCA83" w14:textId="77777777" w:rsidR="00D875EB" w:rsidRDefault="00B305C4">
      <w:pPr>
        <w:pStyle w:val="Ab"/>
        <w:widowControl/>
        <w:spacing w:line="360" w:lineRule="auto"/>
        <w:jc w:val="center"/>
        <w:rPr>
          <w:rFonts w:ascii="宋体" w:eastAsia="宋体" w:hAnsi="宋体" w:cs="宋体" w:hint="default"/>
          <w:b/>
          <w:bCs/>
          <w:color w:val="auto"/>
          <w:sz w:val="24"/>
          <w:szCs w:val="24"/>
          <w:lang w:val="zh-TW" w:eastAsia="zh-TW"/>
        </w:rPr>
      </w:pPr>
      <w:r>
        <w:rPr>
          <w:rFonts w:ascii="宋体" w:eastAsia="宋体" w:hAnsi="宋体" w:cs="宋体"/>
          <w:b/>
          <w:bCs/>
          <w:color w:val="auto"/>
          <w:sz w:val="24"/>
          <w:szCs w:val="24"/>
          <w:lang w:val="zh-TW" w:eastAsia="zh-TW"/>
        </w:rPr>
        <w:t>法定代表人授权书</w:t>
      </w:r>
    </w:p>
    <w:p w14:paraId="6E78D76F" w14:textId="77777777" w:rsidR="00D875EB" w:rsidRDefault="00D875EB">
      <w:pPr>
        <w:pStyle w:val="Ab"/>
        <w:spacing w:line="360" w:lineRule="auto"/>
        <w:ind w:left="3060" w:firstLine="718"/>
        <w:rPr>
          <w:rFonts w:ascii="宋体" w:eastAsia="宋体" w:hAnsi="宋体" w:cs="宋体" w:hint="default"/>
          <w:color w:val="auto"/>
          <w:sz w:val="24"/>
          <w:szCs w:val="24"/>
        </w:rPr>
      </w:pPr>
    </w:p>
    <w:p w14:paraId="2CEDA0FB" w14:textId="77777777" w:rsidR="00D875EB" w:rsidRDefault="00B305C4">
      <w:pPr>
        <w:pStyle w:val="Ab"/>
        <w:spacing w:line="360" w:lineRule="auto"/>
        <w:rPr>
          <w:rFonts w:ascii="宋体" w:eastAsia="宋体" w:hAnsi="宋体" w:cs="宋体" w:hint="default"/>
          <w:color w:val="auto"/>
          <w:sz w:val="24"/>
          <w:szCs w:val="24"/>
          <w:lang w:val="zh-TW" w:eastAsia="zh-TW"/>
        </w:rPr>
      </w:pPr>
      <w:proofErr w:type="gramStart"/>
      <w:r>
        <w:rPr>
          <w:rFonts w:ascii="宋体" w:eastAsia="宋体" w:hAnsi="宋体" w:cs="宋体"/>
          <w:color w:val="auto"/>
          <w:sz w:val="24"/>
          <w:szCs w:val="24"/>
        </w:rPr>
        <w:t>寰宇东方</w:t>
      </w:r>
      <w:proofErr w:type="gramEnd"/>
      <w:r>
        <w:rPr>
          <w:rFonts w:ascii="宋体" w:eastAsia="宋体" w:hAnsi="宋体" w:cs="宋体"/>
          <w:color w:val="auto"/>
          <w:sz w:val="24"/>
          <w:szCs w:val="24"/>
        </w:rPr>
        <w:t>国际集装箱（启东）有限公司</w:t>
      </w:r>
      <w:r>
        <w:rPr>
          <w:rFonts w:ascii="宋体" w:eastAsia="宋体" w:hAnsi="宋体" w:cs="宋体"/>
          <w:color w:val="auto"/>
          <w:sz w:val="24"/>
          <w:szCs w:val="24"/>
          <w:lang w:val="zh-TW" w:eastAsia="zh-TW"/>
        </w:rPr>
        <w:t>：</w:t>
      </w:r>
    </w:p>
    <w:p w14:paraId="33458724" w14:textId="77777777" w:rsidR="00D875EB" w:rsidRDefault="00B305C4">
      <w:pPr>
        <w:pStyle w:val="Ab"/>
        <w:spacing w:line="360" w:lineRule="auto"/>
        <w:rPr>
          <w:rFonts w:ascii="宋体" w:eastAsia="宋体" w:hAnsi="宋体" w:cs="宋体" w:hint="default"/>
          <w:color w:val="auto"/>
          <w:sz w:val="24"/>
          <w:szCs w:val="24"/>
        </w:rPr>
      </w:pPr>
      <w:r>
        <w:rPr>
          <w:rFonts w:ascii="宋体" w:eastAsia="宋体" w:hAnsi="宋体" w:cs="宋体"/>
          <w:color w:val="auto"/>
          <w:sz w:val="24"/>
          <w:szCs w:val="24"/>
          <w:lang w:val="zh-TW" w:eastAsia="zh-TW"/>
        </w:rPr>
        <w:t xml:space="preserve">    本授权声明：</w:t>
      </w:r>
      <w:r>
        <w:rPr>
          <w:rFonts w:ascii="宋体" w:eastAsia="宋体" w:hAnsi="宋体" w:cs="宋体"/>
          <w:color w:val="auto"/>
          <w:sz w:val="24"/>
          <w:szCs w:val="24"/>
          <w:u w:val="single"/>
          <w:lang w:val="zh-TW" w:eastAsia="zh-TW"/>
        </w:rPr>
        <w:t>（</w:t>
      </w:r>
      <w:r>
        <w:rPr>
          <w:rFonts w:ascii="宋体" w:eastAsia="宋体" w:hAnsi="宋体" w:cs="宋体"/>
          <w:color w:val="auto"/>
          <w:sz w:val="24"/>
          <w:szCs w:val="24"/>
          <w:u w:val="single"/>
        </w:rPr>
        <w:t>××公司</w:t>
      </w:r>
      <w:r>
        <w:rPr>
          <w:rFonts w:ascii="宋体" w:eastAsia="宋体" w:hAnsi="宋体" w:cs="宋体"/>
          <w:color w:val="auto"/>
          <w:sz w:val="24"/>
          <w:szCs w:val="24"/>
          <w:u w:val="single"/>
          <w:lang w:val="zh-TW" w:eastAsia="zh-TW"/>
        </w:rPr>
        <w:t>）（</w:t>
      </w:r>
      <w:r>
        <w:rPr>
          <w:rFonts w:ascii="宋体" w:eastAsia="宋体" w:hAnsi="宋体" w:cs="宋体"/>
          <w:color w:val="auto"/>
          <w:sz w:val="24"/>
          <w:szCs w:val="24"/>
          <w:u w:val="single"/>
        </w:rPr>
        <w:t>××,总经理</w:t>
      </w:r>
      <w:r>
        <w:rPr>
          <w:rFonts w:ascii="宋体" w:eastAsia="宋体" w:hAnsi="宋体" w:cs="宋体"/>
          <w:color w:val="auto"/>
          <w:sz w:val="24"/>
          <w:szCs w:val="24"/>
          <w:u w:val="single"/>
          <w:lang w:val="zh-TW" w:eastAsia="zh-TW"/>
        </w:rPr>
        <w:t>）</w:t>
      </w:r>
      <w:r>
        <w:rPr>
          <w:rFonts w:ascii="宋体" w:eastAsia="宋体" w:hAnsi="宋体" w:cs="宋体"/>
          <w:color w:val="auto"/>
          <w:sz w:val="24"/>
          <w:szCs w:val="24"/>
          <w:lang w:val="zh-TW" w:eastAsia="zh-TW"/>
        </w:rPr>
        <w:t>授权</w:t>
      </w:r>
      <w:r>
        <w:rPr>
          <w:rFonts w:ascii="宋体" w:eastAsia="宋体" w:hAnsi="宋体" w:cs="宋体"/>
          <w:color w:val="auto"/>
          <w:sz w:val="24"/>
          <w:szCs w:val="24"/>
          <w:u w:val="single"/>
          <w:lang w:val="zh-TW" w:eastAsia="zh-TW"/>
        </w:rPr>
        <w:t xml:space="preserve">  </w:t>
      </w:r>
      <w:r>
        <w:rPr>
          <w:rFonts w:ascii="宋体" w:eastAsia="宋体" w:hAnsi="宋体" w:cs="宋体"/>
          <w:color w:val="auto"/>
          <w:sz w:val="24"/>
          <w:szCs w:val="24"/>
          <w:u w:val="single"/>
          <w:lang w:val="zh-TW"/>
        </w:rPr>
        <w:t>（</w:t>
      </w:r>
      <w:r>
        <w:rPr>
          <w:rFonts w:ascii="宋体" w:eastAsia="宋体" w:hAnsi="宋体" w:cs="宋体"/>
          <w:color w:val="auto"/>
          <w:sz w:val="24"/>
          <w:szCs w:val="24"/>
          <w:u w:val="single"/>
        </w:rPr>
        <w:t>示例</w:t>
      </w:r>
      <w:r>
        <w:rPr>
          <w:rFonts w:ascii="宋体" w:eastAsia="宋体" w:hAnsi="宋体" w:cs="宋体"/>
          <w:color w:val="auto"/>
          <w:sz w:val="24"/>
          <w:szCs w:val="24"/>
          <w:u w:val="single"/>
          <w:lang w:val="zh-TW"/>
        </w:rPr>
        <w:t>）</w:t>
      </w:r>
      <w:r>
        <w:rPr>
          <w:rFonts w:ascii="宋体" w:eastAsia="宋体" w:hAnsi="宋体" w:cs="宋体"/>
          <w:color w:val="auto"/>
          <w:sz w:val="24"/>
          <w:szCs w:val="24"/>
          <w:u w:val="single"/>
        </w:rPr>
        <w:t xml:space="preserve">张三，业务经理      </w:t>
      </w:r>
      <w:r>
        <w:rPr>
          <w:rFonts w:ascii="宋体" w:eastAsia="宋体" w:hAnsi="宋体" w:cs="宋体"/>
          <w:color w:val="auto"/>
          <w:sz w:val="24"/>
          <w:szCs w:val="24"/>
          <w:lang w:val="zh-TW" w:eastAsia="zh-TW"/>
        </w:rPr>
        <w:t>为我方</w:t>
      </w:r>
      <w:r>
        <w:rPr>
          <w:rFonts w:ascii="宋体" w:eastAsia="宋体" w:hAnsi="宋体" w:cs="宋体"/>
          <w:color w:val="auto"/>
          <w:sz w:val="24"/>
          <w:szCs w:val="24"/>
        </w:rPr>
        <w:t>“</w:t>
      </w:r>
      <w:r>
        <w:rPr>
          <w:rFonts w:ascii="宋体" w:eastAsia="宋体" w:hAnsi="宋体" w:cs="宋体"/>
          <w:color w:val="auto"/>
          <w:sz w:val="24"/>
          <w:szCs w:val="24"/>
          <w:u w:val="single"/>
        </w:rPr>
        <w:t>填写本次招标项目名字，看招标公告标题           ”</w:t>
      </w:r>
      <w:r>
        <w:rPr>
          <w:rFonts w:ascii="宋体" w:eastAsia="宋体" w:hAnsi="宋体" w:cs="宋体"/>
          <w:color w:val="auto"/>
          <w:sz w:val="24"/>
          <w:szCs w:val="24"/>
          <w:lang w:val="zh-TW" w:eastAsia="zh-TW"/>
        </w:rPr>
        <w:t>投标</w:t>
      </w:r>
      <w:r>
        <w:rPr>
          <w:rFonts w:ascii="宋体" w:eastAsia="宋体" w:hAnsi="宋体" w:cs="宋体"/>
          <w:color w:val="auto"/>
          <w:sz w:val="24"/>
          <w:szCs w:val="24"/>
        </w:rPr>
        <w:t>项目</w:t>
      </w:r>
      <w:r>
        <w:rPr>
          <w:rFonts w:ascii="宋体" w:eastAsia="宋体" w:hAnsi="宋体" w:cs="宋体"/>
          <w:color w:val="auto"/>
          <w:sz w:val="24"/>
          <w:szCs w:val="24"/>
          <w:lang w:val="zh-TW" w:eastAsia="zh-TW"/>
        </w:rPr>
        <w:t>的合法代表，以我方名义全权处理该项目有关</w:t>
      </w:r>
      <w:r>
        <w:rPr>
          <w:rFonts w:ascii="宋体" w:eastAsia="宋体" w:hAnsi="宋体" w:cs="宋体"/>
          <w:color w:val="auto"/>
          <w:sz w:val="24"/>
          <w:szCs w:val="24"/>
        </w:rPr>
        <w:t>投标</w:t>
      </w:r>
      <w:r>
        <w:rPr>
          <w:rFonts w:ascii="宋体" w:eastAsia="宋体" w:hAnsi="宋体" w:cs="宋体"/>
          <w:color w:val="auto"/>
          <w:sz w:val="24"/>
          <w:szCs w:val="24"/>
          <w:lang w:val="zh-TW" w:eastAsia="zh-TW"/>
        </w:rPr>
        <w:t>、签订合同以及执行合同等一切事宜。</w:t>
      </w:r>
    </w:p>
    <w:p w14:paraId="0D5E2E46" w14:textId="77777777" w:rsidR="00D875EB" w:rsidRDefault="00B305C4">
      <w:pPr>
        <w:pStyle w:val="Ab"/>
        <w:spacing w:line="360" w:lineRule="auto"/>
        <w:rPr>
          <w:rFonts w:ascii="宋体" w:eastAsia="宋体" w:hAnsi="宋体" w:cs="宋体" w:hint="default"/>
          <w:color w:val="auto"/>
          <w:sz w:val="24"/>
          <w:szCs w:val="24"/>
          <w:lang w:val="zh-TW" w:eastAsia="zh-TW"/>
        </w:rPr>
      </w:pPr>
      <w:r>
        <w:rPr>
          <w:rFonts w:ascii="宋体" w:eastAsia="宋体" w:hAnsi="宋体" w:cs="宋体"/>
          <w:color w:val="auto"/>
          <w:sz w:val="24"/>
          <w:szCs w:val="24"/>
          <w:lang w:val="zh-TW" w:eastAsia="zh-TW"/>
        </w:rPr>
        <w:t xml:space="preserve">    特此声明。</w:t>
      </w:r>
    </w:p>
    <w:p w14:paraId="7121DDC3" w14:textId="77777777" w:rsidR="00D875EB" w:rsidRDefault="00D875EB">
      <w:pPr>
        <w:pStyle w:val="Ab"/>
        <w:spacing w:line="360" w:lineRule="auto"/>
        <w:ind w:firstLine="718"/>
        <w:rPr>
          <w:rFonts w:ascii="宋体" w:eastAsia="宋体" w:hAnsi="宋体" w:cs="宋体" w:hint="default"/>
          <w:color w:val="auto"/>
          <w:sz w:val="24"/>
          <w:szCs w:val="24"/>
        </w:rPr>
      </w:pPr>
    </w:p>
    <w:p w14:paraId="3B4573BB" w14:textId="77777777" w:rsidR="00D875EB" w:rsidRDefault="00B305C4">
      <w:pPr>
        <w:pStyle w:val="Ab"/>
        <w:spacing w:line="360" w:lineRule="auto"/>
        <w:ind w:firstLine="480"/>
        <w:rPr>
          <w:rFonts w:ascii="宋体" w:eastAsia="宋体" w:hAnsi="宋体" w:cs="宋体" w:hint="default"/>
          <w:color w:val="auto"/>
          <w:sz w:val="24"/>
          <w:szCs w:val="24"/>
        </w:rPr>
      </w:pPr>
      <w:r>
        <w:rPr>
          <w:rFonts w:ascii="宋体" w:eastAsia="宋体" w:hAnsi="宋体" w:cs="宋体"/>
          <w:color w:val="auto"/>
          <w:sz w:val="24"/>
          <w:szCs w:val="24"/>
          <w:lang w:val="zh-TW" w:eastAsia="zh-TW"/>
        </w:rPr>
        <w:t xml:space="preserve">法定代表人（签字或加盖个人签名章）： </w:t>
      </w:r>
    </w:p>
    <w:p w14:paraId="7275AA5E" w14:textId="77777777" w:rsidR="00D875EB" w:rsidRDefault="00B305C4">
      <w:pPr>
        <w:pStyle w:val="Ab"/>
        <w:spacing w:line="360" w:lineRule="auto"/>
        <w:ind w:firstLine="480"/>
        <w:rPr>
          <w:rFonts w:ascii="宋体" w:eastAsia="宋体" w:hAnsi="宋体" w:cs="宋体" w:hint="default"/>
          <w:color w:val="auto"/>
          <w:sz w:val="24"/>
          <w:szCs w:val="24"/>
        </w:rPr>
      </w:pPr>
      <w:r>
        <w:rPr>
          <w:rFonts w:ascii="宋体" w:eastAsia="宋体" w:hAnsi="宋体" w:cs="宋体"/>
          <w:color w:val="auto"/>
          <w:sz w:val="24"/>
          <w:szCs w:val="24"/>
          <w:lang w:val="zh-TW" w:eastAsia="zh-TW"/>
        </w:rPr>
        <w:t>授权代表（签字）：</w:t>
      </w:r>
    </w:p>
    <w:p w14:paraId="2715C565" w14:textId="77777777" w:rsidR="00D875EB" w:rsidRDefault="00B305C4">
      <w:pPr>
        <w:pStyle w:val="Ab"/>
        <w:spacing w:line="360" w:lineRule="auto"/>
        <w:ind w:firstLine="480"/>
        <w:rPr>
          <w:rFonts w:ascii="宋体" w:eastAsia="宋体" w:hAnsi="宋体" w:cs="宋体" w:hint="default"/>
          <w:color w:val="auto"/>
          <w:sz w:val="24"/>
          <w:szCs w:val="24"/>
        </w:rPr>
      </w:pPr>
      <w:r>
        <w:rPr>
          <w:rFonts w:ascii="宋体" w:eastAsia="宋体" w:hAnsi="宋体" w:cs="宋体"/>
          <w:color w:val="auto"/>
          <w:sz w:val="24"/>
          <w:szCs w:val="24"/>
        </w:rPr>
        <w:t>投标单位</w:t>
      </w:r>
      <w:r>
        <w:rPr>
          <w:rFonts w:ascii="宋体" w:eastAsia="宋体" w:hAnsi="宋体" w:cs="宋体"/>
          <w:color w:val="auto"/>
          <w:sz w:val="24"/>
          <w:szCs w:val="24"/>
          <w:lang w:val="zh-TW" w:eastAsia="zh-TW"/>
        </w:rPr>
        <w:t>名称（盖章）：</w:t>
      </w:r>
    </w:p>
    <w:p w14:paraId="0942873D" w14:textId="77777777" w:rsidR="00D875EB" w:rsidRDefault="00B305C4">
      <w:pPr>
        <w:pStyle w:val="Ab"/>
        <w:spacing w:line="360" w:lineRule="auto"/>
        <w:ind w:firstLine="480"/>
        <w:rPr>
          <w:rFonts w:ascii="宋体" w:eastAsia="宋体" w:hAnsi="宋体" w:cs="宋体" w:hint="default"/>
          <w:color w:val="auto"/>
          <w:sz w:val="24"/>
          <w:szCs w:val="24"/>
        </w:rPr>
      </w:pPr>
      <w:r>
        <w:rPr>
          <w:rFonts w:ascii="宋体" w:eastAsia="宋体" w:hAnsi="宋体" w:cs="宋体"/>
          <w:color w:val="auto"/>
          <w:sz w:val="24"/>
          <w:szCs w:val="24"/>
          <w:lang w:val="zh-TW" w:eastAsia="zh-TW"/>
        </w:rPr>
        <w:t>日期：</w:t>
      </w:r>
    </w:p>
    <w:p w14:paraId="584AF6F1" w14:textId="77777777" w:rsidR="00D875EB" w:rsidRDefault="00D875EB">
      <w:pPr>
        <w:pStyle w:val="Ab"/>
        <w:spacing w:line="360" w:lineRule="auto"/>
        <w:ind w:firstLine="718"/>
        <w:rPr>
          <w:rFonts w:ascii="宋体" w:eastAsia="宋体" w:hAnsi="宋体" w:cs="宋体" w:hint="default"/>
          <w:color w:val="auto"/>
          <w:sz w:val="24"/>
          <w:szCs w:val="24"/>
        </w:rPr>
      </w:pPr>
    </w:p>
    <w:p w14:paraId="4EF055D7" w14:textId="77777777" w:rsidR="00D875EB" w:rsidRDefault="00D875EB">
      <w:pPr>
        <w:pStyle w:val="Ab"/>
        <w:spacing w:line="360" w:lineRule="auto"/>
        <w:ind w:firstLine="718"/>
        <w:rPr>
          <w:rFonts w:ascii="宋体" w:eastAsia="宋体" w:hAnsi="宋体" w:cs="宋体" w:hint="default"/>
          <w:color w:val="auto"/>
          <w:sz w:val="24"/>
          <w:szCs w:val="24"/>
        </w:rPr>
      </w:pPr>
    </w:p>
    <w:p w14:paraId="7519EE39" w14:textId="77777777" w:rsidR="00D875EB" w:rsidRDefault="00B305C4">
      <w:pPr>
        <w:pStyle w:val="Ab"/>
        <w:spacing w:line="360" w:lineRule="auto"/>
        <w:ind w:firstLine="480"/>
        <w:rPr>
          <w:rFonts w:ascii="宋体" w:eastAsia="宋体" w:hAnsi="宋体" w:cs="宋体" w:hint="default"/>
          <w:color w:val="auto"/>
          <w:sz w:val="24"/>
          <w:szCs w:val="24"/>
          <w:lang w:val="zh-TW" w:eastAsia="zh-TW"/>
        </w:rPr>
      </w:pPr>
      <w:r>
        <w:rPr>
          <w:rFonts w:ascii="宋体" w:eastAsia="宋体" w:hAnsi="宋体" w:cs="宋体"/>
          <w:color w:val="auto"/>
          <w:sz w:val="24"/>
          <w:szCs w:val="24"/>
          <w:lang w:val="zh-TW" w:eastAsia="zh-TW"/>
        </w:rPr>
        <w:t xml:space="preserve"> 附：法定代表人及授权代表身份证复印件加盖供应商公章。</w:t>
      </w:r>
    </w:p>
    <w:p w14:paraId="7ED4E7BB" w14:textId="77777777" w:rsidR="00D875EB" w:rsidRDefault="00B305C4">
      <w:pPr>
        <w:pStyle w:val="Ab"/>
        <w:spacing w:line="360" w:lineRule="auto"/>
        <w:ind w:firstLine="480"/>
        <w:rPr>
          <w:rFonts w:ascii="宋体" w:eastAsia="宋体" w:hAnsi="宋体" w:cs="宋体" w:hint="default"/>
          <w:color w:val="auto"/>
          <w:sz w:val="24"/>
          <w:szCs w:val="24"/>
          <w:lang w:val="zh-TW" w:eastAsia="zh-TW"/>
        </w:rPr>
      </w:pPr>
      <w:r>
        <w:rPr>
          <w:rFonts w:ascii="宋体" w:eastAsia="宋体" w:hAnsi="宋体" w:cs="宋体"/>
          <w:color w:val="auto"/>
          <w:sz w:val="24"/>
          <w:szCs w:val="24"/>
          <w:lang w:val="zh-TW" w:eastAsia="zh-TW"/>
        </w:rPr>
        <w:t>（注：身份证应双面复印或扫描，复印或扫描页盖供应商鲜章）</w:t>
      </w:r>
    </w:p>
    <w:p w14:paraId="48CAE7D8" w14:textId="77777777" w:rsidR="00D875EB" w:rsidRDefault="00D875EB">
      <w:pPr>
        <w:pStyle w:val="Ab"/>
        <w:spacing w:line="360" w:lineRule="auto"/>
        <w:ind w:firstLine="480"/>
        <w:rPr>
          <w:rFonts w:ascii="宋体" w:eastAsia="宋体" w:hAnsi="宋体" w:cs="宋体" w:hint="default"/>
          <w:color w:val="auto"/>
          <w:sz w:val="24"/>
          <w:szCs w:val="24"/>
          <w:lang w:val="zh-TW" w:eastAsia="zh-TW"/>
        </w:rPr>
      </w:pPr>
    </w:p>
    <w:p w14:paraId="2B2D2D80" w14:textId="77777777" w:rsidR="00D875EB" w:rsidRDefault="00D875EB">
      <w:pPr>
        <w:pStyle w:val="Ab"/>
        <w:spacing w:line="360" w:lineRule="auto"/>
        <w:ind w:firstLine="480"/>
        <w:rPr>
          <w:rFonts w:ascii="宋体" w:eastAsia="宋体" w:hAnsi="宋体" w:cs="宋体" w:hint="default"/>
          <w:color w:val="auto"/>
          <w:sz w:val="24"/>
          <w:szCs w:val="24"/>
          <w:lang w:val="zh-TW" w:eastAsia="zh-TW"/>
        </w:rPr>
      </w:pPr>
    </w:p>
    <w:p w14:paraId="7F374DC7" w14:textId="77777777" w:rsidR="00D875EB" w:rsidRDefault="00D875EB">
      <w:pPr>
        <w:pStyle w:val="Ab"/>
        <w:spacing w:line="360" w:lineRule="auto"/>
        <w:ind w:firstLine="480"/>
        <w:rPr>
          <w:rFonts w:ascii="宋体" w:eastAsia="宋体" w:hAnsi="宋体" w:cs="宋体" w:hint="default"/>
          <w:color w:val="auto"/>
          <w:sz w:val="24"/>
          <w:szCs w:val="24"/>
          <w:lang w:val="zh-TW" w:eastAsia="zh-TW"/>
        </w:rPr>
      </w:pPr>
    </w:p>
    <w:p w14:paraId="07AFDA09" w14:textId="77777777" w:rsidR="00D875EB" w:rsidRDefault="00D875EB">
      <w:pPr>
        <w:pStyle w:val="Ab"/>
        <w:spacing w:line="360" w:lineRule="auto"/>
        <w:ind w:firstLine="480"/>
        <w:rPr>
          <w:rFonts w:ascii="宋体" w:eastAsia="宋体" w:hAnsi="宋体" w:cs="宋体" w:hint="default"/>
          <w:color w:val="auto"/>
          <w:sz w:val="24"/>
          <w:szCs w:val="24"/>
          <w:lang w:val="zh-TW" w:eastAsia="zh-TW"/>
        </w:rPr>
      </w:pPr>
    </w:p>
    <w:p w14:paraId="004C3FCC" w14:textId="77777777" w:rsidR="00D875EB" w:rsidRDefault="00D875EB">
      <w:pPr>
        <w:pStyle w:val="Ab"/>
        <w:spacing w:line="360" w:lineRule="auto"/>
        <w:ind w:firstLine="480"/>
        <w:rPr>
          <w:rFonts w:ascii="宋体" w:eastAsia="宋体" w:hAnsi="宋体" w:cs="宋体" w:hint="default"/>
          <w:color w:val="auto"/>
          <w:sz w:val="24"/>
          <w:szCs w:val="24"/>
          <w:lang w:val="zh-TW" w:eastAsia="zh-TW"/>
        </w:rPr>
      </w:pPr>
    </w:p>
    <w:p w14:paraId="08383540" w14:textId="77777777" w:rsidR="00D875EB" w:rsidRDefault="00D875EB">
      <w:pPr>
        <w:pStyle w:val="Ab"/>
        <w:spacing w:line="360" w:lineRule="auto"/>
        <w:ind w:firstLine="480"/>
        <w:rPr>
          <w:rFonts w:ascii="宋体" w:eastAsia="宋体" w:hAnsi="宋体" w:cs="宋体" w:hint="default"/>
          <w:color w:val="auto"/>
          <w:sz w:val="24"/>
          <w:szCs w:val="24"/>
          <w:lang w:val="zh-TW" w:eastAsia="zh-TW"/>
        </w:rPr>
      </w:pPr>
    </w:p>
    <w:p w14:paraId="6F5F9E4F" w14:textId="77777777" w:rsidR="00D875EB" w:rsidRDefault="00D875EB">
      <w:pPr>
        <w:pStyle w:val="Ab"/>
        <w:spacing w:line="360" w:lineRule="auto"/>
        <w:ind w:firstLine="480"/>
        <w:rPr>
          <w:rFonts w:ascii="宋体" w:eastAsia="宋体" w:hAnsi="宋体" w:cs="宋体" w:hint="default"/>
          <w:color w:val="auto"/>
          <w:sz w:val="24"/>
          <w:szCs w:val="24"/>
          <w:lang w:val="zh-TW" w:eastAsia="zh-TW"/>
        </w:rPr>
      </w:pPr>
    </w:p>
    <w:p w14:paraId="42491E8C" w14:textId="77777777" w:rsidR="00D875EB" w:rsidRDefault="00D875EB">
      <w:pPr>
        <w:pStyle w:val="Ab"/>
        <w:spacing w:line="360" w:lineRule="auto"/>
        <w:ind w:firstLine="480"/>
        <w:rPr>
          <w:rFonts w:ascii="宋体" w:eastAsia="宋体" w:hAnsi="宋体" w:cs="宋体" w:hint="default"/>
          <w:color w:val="auto"/>
          <w:sz w:val="24"/>
          <w:szCs w:val="24"/>
          <w:lang w:val="zh-TW" w:eastAsia="zh-TW"/>
        </w:rPr>
      </w:pPr>
    </w:p>
    <w:p w14:paraId="0A25B41C" w14:textId="77777777" w:rsidR="00D875EB" w:rsidRDefault="00D875EB">
      <w:pPr>
        <w:pStyle w:val="Ab"/>
        <w:spacing w:line="360" w:lineRule="auto"/>
        <w:ind w:firstLine="480"/>
        <w:rPr>
          <w:rFonts w:ascii="宋体" w:eastAsia="宋体" w:hAnsi="宋体" w:cs="宋体" w:hint="default"/>
          <w:color w:val="auto"/>
          <w:sz w:val="24"/>
          <w:szCs w:val="24"/>
          <w:lang w:val="zh-TW" w:eastAsia="zh-TW"/>
        </w:rPr>
      </w:pPr>
    </w:p>
    <w:p w14:paraId="637B4214" w14:textId="77777777" w:rsidR="00D875EB" w:rsidRDefault="00D875EB">
      <w:pPr>
        <w:pStyle w:val="Ab"/>
        <w:spacing w:line="360" w:lineRule="auto"/>
        <w:rPr>
          <w:rFonts w:ascii="宋体" w:eastAsia="宋体" w:hAnsi="宋体" w:cs="宋体" w:hint="default"/>
          <w:color w:val="auto"/>
          <w:sz w:val="24"/>
          <w:szCs w:val="24"/>
          <w:lang w:val="zh-TW" w:eastAsia="zh-TW"/>
        </w:rPr>
      </w:pPr>
    </w:p>
    <w:p w14:paraId="26132741" w14:textId="3C4D834F" w:rsidR="00D875EB" w:rsidRPr="00662661" w:rsidRDefault="00B305C4" w:rsidP="00662661">
      <w:pPr>
        <w:widowControl/>
        <w:spacing w:line="360" w:lineRule="auto"/>
        <w:jc w:val="left"/>
        <w:rPr>
          <w:rFonts w:ascii="宋体" w:eastAsia="PMingLiU" w:hAnsi="宋体" w:cs="宋体"/>
          <w:sz w:val="24"/>
          <w:szCs w:val="24"/>
          <w:lang w:val="zh-TW" w:eastAsia="zh-TW"/>
        </w:rPr>
      </w:pPr>
      <w:r>
        <w:rPr>
          <w:rFonts w:ascii="宋体" w:hAnsi="宋体" w:cs="宋体" w:hint="eastAsia"/>
          <w:sz w:val="24"/>
          <w:szCs w:val="24"/>
          <w:lang w:val="zh-TW" w:eastAsia="zh-TW"/>
        </w:rPr>
        <w:br w:type="page"/>
      </w:r>
    </w:p>
    <w:p w14:paraId="47D5B75D" w14:textId="77777777" w:rsidR="00D875EB" w:rsidRDefault="00B305C4">
      <w:pPr>
        <w:pStyle w:val="Ab"/>
        <w:spacing w:line="360" w:lineRule="auto"/>
        <w:ind w:firstLine="480"/>
        <w:rPr>
          <w:rFonts w:ascii="宋体" w:eastAsia="宋体" w:hAnsi="宋体" w:cs="宋体" w:hint="default"/>
          <w:b/>
          <w:bCs/>
          <w:color w:val="auto"/>
          <w:sz w:val="24"/>
          <w:szCs w:val="24"/>
        </w:rPr>
      </w:pPr>
      <w:r>
        <w:rPr>
          <w:rFonts w:ascii="宋体" w:eastAsia="宋体" w:hAnsi="宋体" w:cs="宋体"/>
          <w:b/>
          <w:bCs/>
          <w:color w:val="auto"/>
          <w:sz w:val="24"/>
          <w:szCs w:val="24"/>
        </w:rPr>
        <w:lastRenderedPageBreak/>
        <w:t>附件二</w:t>
      </w:r>
    </w:p>
    <w:p w14:paraId="6CE840F3" w14:textId="77777777" w:rsidR="00D875EB" w:rsidRDefault="00B305C4">
      <w:pPr>
        <w:spacing w:line="360" w:lineRule="auto"/>
        <w:jc w:val="center"/>
        <w:rPr>
          <w:rFonts w:ascii="宋体" w:hAnsi="宋体" w:cs="宋体"/>
          <w:b/>
          <w:bCs/>
          <w:sz w:val="24"/>
          <w:szCs w:val="24"/>
        </w:rPr>
      </w:pPr>
      <w:r>
        <w:rPr>
          <w:rFonts w:ascii="宋体" w:hAnsi="宋体" w:cs="宋体" w:hint="eastAsia"/>
          <w:b/>
          <w:bCs/>
          <w:sz w:val="24"/>
          <w:szCs w:val="24"/>
        </w:rPr>
        <w:t>投 标 书</w:t>
      </w:r>
    </w:p>
    <w:p w14:paraId="2510A623" w14:textId="77777777" w:rsidR="00D875EB" w:rsidRDefault="00D875EB">
      <w:pPr>
        <w:pStyle w:val="a0"/>
        <w:spacing w:line="360" w:lineRule="auto"/>
        <w:rPr>
          <w:rFonts w:ascii="宋体" w:hAnsi="宋体" w:cs="宋体"/>
          <w:sz w:val="24"/>
          <w:szCs w:val="24"/>
        </w:rPr>
      </w:pPr>
    </w:p>
    <w:p w14:paraId="0AC249EF" w14:textId="77777777" w:rsidR="00D875EB" w:rsidRDefault="00B305C4">
      <w:pPr>
        <w:spacing w:line="360" w:lineRule="auto"/>
        <w:rPr>
          <w:rFonts w:ascii="宋体" w:hAnsi="宋体" w:cs="宋体"/>
          <w:sz w:val="24"/>
          <w:szCs w:val="24"/>
          <w:lang w:val="zh-TW" w:eastAsia="zh-TW"/>
        </w:rPr>
      </w:pPr>
      <w:r>
        <w:rPr>
          <w:rFonts w:ascii="宋体" w:hAnsi="宋体" w:cs="宋体" w:hint="eastAsia"/>
          <w:sz w:val="24"/>
          <w:szCs w:val="24"/>
          <w:lang w:val="zh-TW" w:eastAsia="zh-TW"/>
        </w:rPr>
        <w:t>致：寰宇东方国际集装箱（启东）有限公司：</w:t>
      </w:r>
    </w:p>
    <w:p w14:paraId="5A9B18A9" w14:textId="77777777" w:rsidR="00D875EB" w:rsidRDefault="00B305C4">
      <w:pPr>
        <w:spacing w:line="360" w:lineRule="auto"/>
        <w:rPr>
          <w:rFonts w:ascii="宋体" w:hAnsi="宋体" w:cs="宋体"/>
          <w:sz w:val="24"/>
          <w:szCs w:val="24"/>
          <w:lang w:val="zh-TW" w:eastAsia="zh-TW"/>
        </w:rPr>
      </w:pPr>
      <w:r>
        <w:rPr>
          <w:rFonts w:ascii="宋体" w:hAnsi="宋体" w:cs="宋体" w:hint="eastAsia"/>
          <w:sz w:val="24"/>
          <w:szCs w:val="24"/>
        </w:rPr>
        <w:t xml:space="preserve">    </w:t>
      </w:r>
      <w:r>
        <w:rPr>
          <w:rFonts w:ascii="宋体" w:hAnsi="宋体" w:cs="宋体" w:hint="eastAsia"/>
          <w:sz w:val="24"/>
          <w:szCs w:val="24"/>
          <w:lang w:val="zh-TW" w:eastAsia="zh-TW"/>
        </w:rPr>
        <w:t>我公司</w:t>
      </w:r>
      <w:r>
        <w:rPr>
          <w:rFonts w:ascii="宋体" w:hAnsi="宋体" w:cs="宋体" w:hint="eastAsia"/>
          <w:sz w:val="24"/>
          <w:szCs w:val="24"/>
          <w:u w:val="single"/>
          <w:lang w:val="zh-TW" w:eastAsia="zh-TW"/>
        </w:rPr>
        <w:t xml:space="preserve">     </w:t>
      </w:r>
      <w:r>
        <w:rPr>
          <w:rFonts w:ascii="宋体" w:hAnsi="宋体" w:cs="宋体" w:hint="eastAsia"/>
          <w:sz w:val="24"/>
          <w:szCs w:val="24"/>
          <w:u w:val="single"/>
          <w:lang w:val="zh-TW"/>
        </w:rPr>
        <w:t>（</w:t>
      </w:r>
      <w:r>
        <w:rPr>
          <w:rFonts w:ascii="宋体" w:hAnsi="宋体" w:cs="宋体" w:hint="eastAsia"/>
          <w:sz w:val="24"/>
          <w:szCs w:val="24"/>
          <w:u w:val="single"/>
        </w:rPr>
        <w:t>填自己公司名字全名</w:t>
      </w:r>
      <w:r>
        <w:rPr>
          <w:rFonts w:ascii="宋体" w:hAnsi="宋体" w:cs="宋体" w:hint="eastAsia"/>
          <w:sz w:val="24"/>
          <w:szCs w:val="24"/>
          <w:u w:val="single"/>
          <w:lang w:val="zh-TW"/>
        </w:rPr>
        <w:t>）</w:t>
      </w:r>
      <w:r>
        <w:rPr>
          <w:rFonts w:ascii="宋体" w:hAnsi="宋体" w:cs="宋体" w:hint="eastAsia"/>
          <w:sz w:val="24"/>
          <w:szCs w:val="24"/>
          <w:u w:val="single"/>
          <w:lang w:val="zh-TW" w:eastAsia="zh-TW"/>
        </w:rPr>
        <w:t xml:space="preserve">                     </w:t>
      </w:r>
      <w:r>
        <w:rPr>
          <w:rFonts w:ascii="宋体" w:hAnsi="宋体" w:cs="宋体" w:hint="eastAsia"/>
          <w:sz w:val="24"/>
          <w:szCs w:val="24"/>
          <w:lang w:val="zh-TW" w:eastAsia="zh-TW"/>
        </w:rPr>
        <w:t>，主要经营范围</w:t>
      </w:r>
      <w:r>
        <w:rPr>
          <w:rFonts w:ascii="宋体" w:hAnsi="宋体" w:cs="宋体" w:hint="eastAsia"/>
          <w:sz w:val="24"/>
          <w:szCs w:val="24"/>
          <w:u w:val="single"/>
          <w:lang w:val="zh-TW" w:eastAsia="zh-TW"/>
        </w:rPr>
        <w:t xml:space="preserve">  </w:t>
      </w:r>
      <w:r>
        <w:rPr>
          <w:rFonts w:ascii="宋体" w:hAnsi="宋体" w:cs="宋体" w:hint="eastAsia"/>
          <w:sz w:val="24"/>
          <w:szCs w:val="24"/>
          <w:u w:val="single"/>
        </w:rPr>
        <w:t>营业执照上的经营范围</w:t>
      </w:r>
      <w:r>
        <w:rPr>
          <w:rFonts w:ascii="宋体" w:hAnsi="宋体" w:cs="宋体" w:hint="eastAsia"/>
          <w:sz w:val="24"/>
          <w:szCs w:val="24"/>
          <w:u w:val="single"/>
          <w:lang w:val="zh-TW" w:eastAsia="zh-TW"/>
        </w:rPr>
        <w:t xml:space="preserve">                                     </w:t>
      </w:r>
      <w:r>
        <w:rPr>
          <w:rFonts w:ascii="宋体" w:hAnsi="宋体" w:cs="宋体" w:hint="eastAsia"/>
          <w:sz w:val="24"/>
          <w:szCs w:val="24"/>
          <w:lang w:val="zh-TW" w:eastAsia="zh-TW"/>
        </w:rPr>
        <w:t>，公司地址位于</w:t>
      </w:r>
      <w:r>
        <w:rPr>
          <w:rFonts w:ascii="宋体" w:hAnsi="宋体" w:cs="宋体" w:hint="eastAsia"/>
          <w:sz w:val="24"/>
          <w:szCs w:val="24"/>
          <w:u w:val="single"/>
          <w:lang w:val="zh-TW" w:eastAsia="zh-TW"/>
        </w:rPr>
        <w:t xml:space="preserve">   </w:t>
      </w:r>
      <w:r>
        <w:rPr>
          <w:rFonts w:ascii="宋体" w:hAnsi="宋体" w:cs="宋体" w:hint="eastAsia"/>
          <w:sz w:val="24"/>
          <w:szCs w:val="24"/>
          <w:u w:val="single"/>
        </w:rPr>
        <w:t>填写自己公司地址</w:t>
      </w:r>
      <w:r>
        <w:rPr>
          <w:rFonts w:ascii="宋体" w:hAnsi="宋体" w:cs="宋体" w:hint="eastAsia"/>
          <w:sz w:val="24"/>
          <w:szCs w:val="24"/>
          <w:u w:val="single"/>
          <w:lang w:val="zh-TW" w:eastAsia="zh-TW"/>
        </w:rPr>
        <w:t xml:space="preserve">                            </w:t>
      </w:r>
      <w:r>
        <w:rPr>
          <w:rFonts w:ascii="宋体" w:hAnsi="宋体" w:cs="宋体" w:hint="eastAsia"/>
          <w:sz w:val="24"/>
          <w:szCs w:val="24"/>
          <w:lang w:val="zh-TW" w:eastAsia="zh-TW"/>
        </w:rPr>
        <w:t xml:space="preserve"> 。</w:t>
      </w:r>
    </w:p>
    <w:p w14:paraId="0B0DE623" w14:textId="2647CEF2" w:rsidR="00D875EB" w:rsidRDefault="00B305C4">
      <w:pPr>
        <w:spacing w:line="360" w:lineRule="auto"/>
        <w:rPr>
          <w:rFonts w:ascii="宋体" w:hAnsi="宋体" w:cs="宋体"/>
          <w:sz w:val="24"/>
          <w:szCs w:val="24"/>
          <w:lang w:val="zh-TW" w:eastAsia="zh-TW"/>
        </w:rPr>
      </w:pPr>
      <w:r>
        <w:rPr>
          <w:rFonts w:ascii="宋体" w:hAnsi="宋体" w:cs="宋体" w:hint="eastAsia"/>
          <w:sz w:val="24"/>
          <w:szCs w:val="24"/>
          <w:lang w:val="zh-TW" w:eastAsia="zh-TW"/>
        </w:rPr>
        <w:t>根据贵公司招标公告，我公司经对照各项条款认为符合投标资格，并已详细了解运输所涉及各类环节，愿诚意参与贵公司本次储能箱</w:t>
      </w:r>
      <w:r w:rsidR="001F040C">
        <w:rPr>
          <w:rFonts w:ascii="宋体" w:hAnsi="宋体" w:cs="宋体" w:hint="eastAsia"/>
          <w:sz w:val="24"/>
          <w:szCs w:val="24"/>
          <w:lang w:val="zh-TW" w:eastAsia="zh-TW"/>
        </w:rPr>
        <w:t>平潭</w:t>
      </w:r>
      <w:r>
        <w:rPr>
          <w:rFonts w:ascii="宋体" w:hAnsi="宋体" w:cs="宋体" w:hint="eastAsia"/>
          <w:sz w:val="24"/>
          <w:szCs w:val="24"/>
          <w:lang w:val="zh-TW" w:eastAsia="zh-TW"/>
        </w:rPr>
        <w:t>项目交付点陆路运输项目招标，现申请投标。我公司在此承诺遵守贵公司招标公告中的所有条款并能认真执行。</w:t>
      </w:r>
    </w:p>
    <w:p w14:paraId="2F427EEB" w14:textId="77777777" w:rsidR="00D875EB" w:rsidRDefault="00B305C4">
      <w:pPr>
        <w:spacing w:line="360" w:lineRule="auto"/>
        <w:rPr>
          <w:rFonts w:ascii="宋体" w:hAnsi="宋体" w:cs="宋体"/>
          <w:sz w:val="24"/>
          <w:szCs w:val="24"/>
          <w:lang w:val="zh-TW" w:eastAsia="zh-TW"/>
        </w:rPr>
      </w:pPr>
      <w:r>
        <w:rPr>
          <w:rFonts w:ascii="宋体" w:hAnsi="宋体" w:cs="宋体" w:hint="eastAsia"/>
          <w:sz w:val="24"/>
          <w:szCs w:val="24"/>
          <w:lang w:val="zh-TW" w:eastAsia="zh-TW"/>
        </w:rPr>
        <w:t>现就贵公司本次招标公告中的标的，我公司报价如下：</w:t>
      </w:r>
    </w:p>
    <w:p w14:paraId="250BCBAC" w14:textId="77777777" w:rsidR="00D875EB" w:rsidRDefault="00B305C4">
      <w:pPr>
        <w:spacing w:line="360" w:lineRule="auto"/>
        <w:rPr>
          <w:rFonts w:ascii="宋体" w:hAnsi="宋体" w:cs="宋体"/>
          <w:sz w:val="24"/>
          <w:szCs w:val="24"/>
          <w:lang w:val="zh-TW" w:eastAsia="zh-TW"/>
        </w:rPr>
      </w:pPr>
      <w:r>
        <w:rPr>
          <w:rFonts w:ascii="宋体" w:hAnsi="宋体" w:cs="宋体" w:hint="eastAsia"/>
          <w:sz w:val="24"/>
          <w:szCs w:val="24"/>
          <w:lang w:val="zh-TW" w:eastAsia="zh-TW"/>
        </w:rPr>
        <w:t>标的：</w:t>
      </w:r>
    </w:p>
    <w:p w14:paraId="50915834" w14:textId="1D6D8164" w:rsidR="00D875EB" w:rsidRDefault="00B305C4">
      <w:pPr>
        <w:pStyle w:val="a9"/>
        <w:shd w:val="clear" w:color="auto" w:fill="FFFFFF"/>
        <w:spacing w:before="0" w:beforeAutospacing="0" w:after="0" w:afterAutospacing="0" w:line="360" w:lineRule="auto"/>
      </w:pPr>
      <w:r>
        <w:rPr>
          <w:rFonts w:hint="eastAsia"/>
        </w:rPr>
        <w:t>1、</w:t>
      </w:r>
      <w:r w:rsidR="00FF0263">
        <w:t>72</w:t>
      </w:r>
      <w:r>
        <w:rPr>
          <w:rFonts w:hint="eastAsia"/>
        </w:rPr>
        <w:t>台20英尺全集成储能箱（含电池；单台：尺寸6058x2550x3100mm，重量34000kg，货值人民币500万元整），自江苏省启</w:t>
      </w:r>
      <w:proofErr w:type="gramStart"/>
      <w:r>
        <w:rPr>
          <w:rFonts w:hint="eastAsia"/>
        </w:rPr>
        <w:t>东海工船舶</w:t>
      </w:r>
      <w:proofErr w:type="gramEnd"/>
      <w:r>
        <w:rPr>
          <w:rFonts w:hint="eastAsia"/>
        </w:rPr>
        <w:t>工业园卓越路1号至</w:t>
      </w:r>
      <w:r w:rsidR="00FF0263" w:rsidRPr="001F040C">
        <w:rPr>
          <w:rFonts w:hint="eastAsia"/>
        </w:rPr>
        <w:t>福建省福州市平潭县平潭实验</w:t>
      </w:r>
      <w:proofErr w:type="gramStart"/>
      <w:r w:rsidR="00FF0263" w:rsidRPr="001F040C">
        <w:rPr>
          <w:rFonts w:hint="eastAsia"/>
        </w:rPr>
        <w:t>区芦洋乡蛇</w:t>
      </w:r>
      <w:proofErr w:type="gramEnd"/>
      <w:r w:rsidR="00FF0263" w:rsidRPr="001F040C">
        <w:rPr>
          <w:rFonts w:hint="eastAsia"/>
        </w:rPr>
        <w:t>鼻下</w:t>
      </w:r>
      <w:r>
        <w:rPr>
          <w:rFonts w:hint="eastAsia"/>
        </w:rPr>
        <w:t>，我公司报价为人民币_________元/车/箱。</w:t>
      </w:r>
    </w:p>
    <w:p w14:paraId="72F1B11B" w14:textId="77777777" w:rsidR="00D875EB" w:rsidRDefault="00B305C4">
      <w:pPr>
        <w:spacing w:line="360" w:lineRule="auto"/>
        <w:rPr>
          <w:rFonts w:ascii="宋体" w:hAnsi="宋体" w:cs="宋体"/>
          <w:sz w:val="24"/>
          <w:szCs w:val="24"/>
        </w:rPr>
      </w:pPr>
      <w:r>
        <w:rPr>
          <w:rFonts w:ascii="宋体" w:hAnsi="宋体" w:cs="宋体" w:hint="eastAsia"/>
          <w:sz w:val="24"/>
          <w:szCs w:val="24"/>
        </w:rPr>
        <w:t xml:space="preserve">   </w:t>
      </w:r>
    </w:p>
    <w:p w14:paraId="3D24606E" w14:textId="77777777" w:rsidR="00D875EB" w:rsidRDefault="00B305C4">
      <w:pPr>
        <w:pStyle w:val="a0"/>
        <w:spacing w:line="360" w:lineRule="auto"/>
        <w:rPr>
          <w:rFonts w:ascii="宋体" w:hAnsi="宋体" w:cs="宋体"/>
          <w:sz w:val="24"/>
          <w:szCs w:val="24"/>
        </w:rPr>
      </w:pPr>
      <w:r>
        <w:rPr>
          <w:rFonts w:ascii="宋体" w:hAnsi="宋体" w:cs="宋体" w:hint="eastAsia"/>
          <w:sz w:val="24"/>
          <w:szCs w:val="24"/>
        </w:rPr>
        <w:t>以上报价均含9%的运输类专用发票增值税税点，运输途中额外费用（捆扎费、货物运输单向保费、道路排障费、所需发生的材料、消耗品等），技术资料、技术服务、过路费、人工费、保险费、罚款和由此产生的一切税、费等自理。</w:t>
      </w:r>
    </w:p>
    <w:p w14:paraId="37942D1C" w14:textId="77777777" w:rsidR="00D875EB" w:rsidRDefault="00D875EB">
      <w:pPr>
        <w:wordWrap w:val="0"/>
        <w:spacing w:line="360" w:lineRule="auto"/>
        <w:rPr>
          <w:rFonts w:ascii="宋体" w:hAnsi="宋体" w:cs="宋体"/>
          <w:sz w:val="24"/>
          <w:szCs w:val="24"/>
        </w:rPr>
      </w:pPr>
    </w:p>
    <w:p w14:paraId="4A935A25" w14:textId="77777777" w:rsidR="00D875EB" w:rsidRDefault="00B305C4">
      <w:pPr>
        <w:wordWrap w:val="0"/>
        <w:spacing w:line="360" w:lineRule="auto"/>
        <w:ind w:firstLineChars="1700" w:firstLine="4080"/>
        <w:rPr>
          <w:rFonts w:ascii="宋体" w:hAnsi="宋体" w:cs="宋体"/>
          <w:sz w:val="24"/>
          <w:szCs w:val="24"/>
          <w:u w:val="single"/>
        </w:rPr>
      </w:pPr>
      <w:r>
        <w:rPr>
          <w:rFonts w:ascii="宋体" w:hAnsi="宋体" w:cs="宋体" w:hint="eastAsia"/>
          <w:sz w:val="24"/>
          <w:szCs w:val="24"/>
        </w:rPr>
        <w:t>投标单位：</w:t>
      </w:r>
      <w:r>
        <w:rPr>
          <w:rFonts w:ascii="宋体" w:hAnsi="宋体" w:cs="宋体" w:hint="eastAsia"/>
          <w:sz w:val="24"/>
          <w:szCs w:val="24"/>
          <w:u w:val="single"/>
        </w:rPr>
        <w:t xml:space="preserve">                       </w:t>
      </w:r>
    </w:p>
    <w:p w14:paraId="11F62884" w14:textId="77777777" w:rsidR="00D875EB" w:rsidRDefault="00B305C4">
      <w:pPr>
        <w:wordWrap w:val="0"/>
        <w:spacing w:line="360" w:lineRule="auto"/>
        <w:ind w:right="200" w:firstLine="570"/>
        <w:jc w:val="right"/>
        <w:rPr>
          <w:rFonts w:ascii="宋体" w:hAnsi="宋体" w:cs="宋体"/>
          <w:sz w:val="24"/>
          <w:szCs w:val="24"/>
        </w:rPr>
      </w:pPr>
      <w:r>
        <w:rPr>
          <w:rFonts w:ascii="宋体" w:hAnsi="宋体" w:cs="宋体" w:hint="eastAsia"/>
          <w:sz w:val="24"/>
          <w:szCs w:val="24"/>
        </w:rPr>
        <w:t xml:space="preserve"> 投标日期：二〇二三年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14:paraId="2B7D1916" w14:textId="77777777" w:rsidR="00D875EB" w:rsidRDefault="00D875EB">
      <w:pPr>
        <w:spacing w:line="360" w:lineRule="auto"/>
        <w:rPr>
          <w:rFonts w:ascii="宋体" w:hAnsi="宋体" w:cs="宋体"/>
          <w:sz w:val="24"/>
          <w:szCs w:val="24"/>
        </w:rPr>
      </w:pPr>
    </w:p>
    <w:p w14:paraId="79381F41" w14:textId="77777777" w:rsidR="00D875EB" w:rsidRDefault="00D875EB">
      <w:pPr>
        <w:pStyle w:val="a0"/>
        <w:spacing w:line="360" w:lineRule="auto"/>
        <w:rPr>
          <w:rFonts w:ascii="宋体" w:hAnsi="宋体" w:cs="宋体"/>
          <w:sz w:val="24"/>
          <w:szCs w:val="24"/>
        </w:rPr>
      </w:pPr>
    </w:p>
    <w:p w14:paraId="7913FEA4" w14:textId="77777777" w:rsidR="00D875EB" w:rsidRDefault="00D875EB">
      <w:pPr>
        <w:pStyle w:val="a0"/>
        <w:spacing w:line="360" w:lineRule="auto"/>
        <w:rPr>
          <w:rFonts w:ascii="宋体" w:hAnsi="宋体" w:cs="宋体"/>
          <w:sz w:val="24"/>
          <w:szCs w:val="24"/>
        </w:rPr>
      </w:pPr>
    </w:p>
    <w:p w14:paraId="0F1CC780" w14:textId="77777777" w:rsidR="00D875EB" w:rsidRDefault="00D875EB">
      <w:pPr>
        <w:pStyle w:val="a0"/>
        <w:spacing w:line="360" w:lineRule="auto"/>
        <w:rPr>
          <w:rFonts w:ascii="宋体" w:hAnsi="宋体" w:cs="宋体"/>
          <w:sz w:val="24"/>
          <w:szCs w:val="24"/>
        </w:rPr>
      </w:pPr>
    </w:p>
    <w:p w14:paraId="5E1E3EF5" w14:textId="77777777" w:rsidR="00D875EB" w:rsidRDefault="00D875EB">
      <w:pPr>
        <w:pStyle w:val="a0"/>
        <w:spacing w:line="360" w:lineRule="auto"/>
        <w:rPr>
          <w:rFonts w:ascii="宋体" w:hAnsi="宋体" w:cs="宋体"/>
          <w:sz w:val="24"/>
          <w:szCs w:val="24"/>
        </w:rPr>
      </w:pPr>
    </w:p>
    <w:p w14:paraId="49622574" w14:textId="77777777" w:rsidR="00D875EB" w:rsidRDefault="00D875EB">
      <w:pPr>
        <w:pStyle w:val="a0"/>
        <w:spacing w:line="360" w:lineRule="auto"/>
        <w:rPr>
          <w:rFonts w:ascii="宋体" w:hAnsi="宋体" w:cs="宋体"/>
          <w:sz w:val="24"/>
          <w:szCs w:val="24"/>
        </w:rPr>
      </w:pPr>
    </w:p>
    <w:p w14:paraId="21809D26" w14:textId="31479496" w:rsidR="00D875EB" w:rsidRDefault="00B305C4" w:rsidP="00F93F8C">
      <w:pPr>
        <w:widowControl/>
        <w:spacing w:line="360" w:lineRule="auto"/>
        <w:jc w:val="left"/>
        <w:rPr>
          <w:rFonts w:ascii="宋体" w:hAnsi="宋体" w:cs="宋体"/>
          <w:sz w:val="24"/>
          <w:szCs w:val="24"/>
        </w:rPr>
      </w:pPr>
      <w:r>
        <w:rPr>
          <w:rFonts w:ascii="宋体" w:hAnsi="宋体" w:cs="宋体" w:hint="eastAsia"/>
          <w:sz w:val="24"/>
          <w:szCs w:val="24"/>
        </w:rPr>
        <w:br w:type="page"/>
      </w:r>
    </w:p>
    <w:p w14:paraId="5E19855B" w14:textId="77777777" w:rsidR="00D875EB" w:rsidRDefault="00B305C4">
      <w:pPr>
        <w:pStyle w:val="Ab"/>
        <w:spacing w:line="360" w:lineRule="auto"/>
        <w:ind w:firstLine="480"/>
        <w:rPr>
          <w:rFonts w:ascii="宋体" w:eastAsia="宋体" w:hAnsi="宋体" w:cs="宋体" w:hint="default"/>
          <w:b/>
          <w:bCs/>
          <w:color w:val="auto"/>
          <w:sz w:val="24"/>
          <w:szCs w:val="24"/>
        </w:rPr>
      </w:pPr>
      <w:r>
        <w:rPr>
          <w:rFonts w:ascii="宋体" w:eastAsia="宋体" w:hAnsi="宋体" w:cs="宋体"/>
          <w:b/>
          <w:bCs/>
          <w:color w:val="auto"/>
          <w:sz w:val="24"/>
          <w:szCs w:val="24"/>
        </w:rPr>
        <w:lastRenderedPageBreak/>
        <w:t>附件三</w:t>
      </w:r>
    </w:p>
    <w:p w14:paraId="141DEA00" w14:textId="77777777" w:rsidR="00D875EB" w:rsidRDefault="00B305C4">
      <w:pPr>
        <w:pStyle w:val="Ab"/>
        <w:spacing w:line="360" w:lineRule="auto"/>
        <w:ind w:firstLine="480"/>
        <w:jc w:val="center"/>
        <w:rPr>
          <w:rFonts w:ascii="宋体" w:eastAsia="宋体" w:hAnsi="宋体" w:cs="宋体" w:hint="default"/>
          <w:b/>
          <w:bCs/>
          <w:color w:val="auto"/>
          <w:sz w:val="24"/>
          <w:szCs w:val="24"/>
        </w:rPr>
      </w:pPr>
      <w:r>
        <w:rPr>
          <w:rFonts w:ascii="宋体" w:eastAsia="宋体" w:hAnsi="宋体" w:cs="宋体"/>
          <w:b/>
          <w:bCs/>
          <w:color w:val="auto"/>
          <w:sz w:val="24"/>
          <w:szCs w:val="24"/>
        </w:rPr>
        <w:t>评标标准</w:t>
      </w:r>
    </w:p>
    <w:p w14:paraId="5AA6B1BA" w14:textId="77777777" w:rsidR="00D875EB" w:rsidRDefault="00D875EB">
      <w:pPr>
        <w:pStyle w:val="Ab"/>
        <w:spacing w:line="360" w:lineRule="auto"/>
        <w:ind w:firstLine="480"/>
        <w:rPr>
          <w:rFonts w:ascii="宋体" w:eastAsia="宋体" w:hAnsi="宋体" w:cs="宋体" w:hint="default"/>
          <w:color w:val="auto"/>
          <w:sz w:val="24"/>
          <w:szCs w:val="24"/>
        </w:rPr>
      </w:pPr>
    </w:p>
    <w:tbl>
      <w:tblPr>
        <w:tblW w:w="9354" w:type="dxa"/>
        <w:tblLook w:val="04A0" w:firstRow="1" w:lastRow="0" w:firstColumn="1" w:lastColumn="0" w:noHBand="0" w:noVBand="1"/>
      </w:tblPr>
      <w:tblGrid>
        <w:gridCol w:w="876"/>
        <w:gridCol w:w="1316"/>
        <w:gridCol w:w="1316"/>
        <w:gridCol w:w="1291"/>
        <w:gridCol w:w="1292"/>
        <w:gridCol w:w="1275"/>
        <w:gridCol w:w="1276"/>
        <w:gridCol w:w="712"/>
      </w:tblGrid>
      <w:tr w:rsidR="00D875EB" w14:paraId="04B928B8" w14:textId="77777777">
        <w:trPr>
          <w:trHeight w:val="5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47FD2175"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序号</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54F96D21"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企业名称</w:t>
            </w:r>
          </w:p>
        </w:tc>
        <w:tc>
          <w:tcPr>
            <w:tcW w:w="1316" w:type="dxa"/>
            <w:tcBorders>
              <w:top w:val="single" w:sz="4" w:space="0" w:color="auto"/>
              <w:left w:val="nil"/>
              <w:bottom w:val="single" w:sz="4" w:space="0" w:color="auto"/>
              <w:right w:val="single" w:sz="4" w:space="0" w:color="auto"/>
            </w:tcBorders>
            <w:shd w:val="clear" w:color="auto" w:fill="auto"/>
            <w:vAlign w:val="center"/>
          </w:tcPr>
          <w:p w14:paraId="7FDC6CD7" w14:textId="5B0608EA" w:rsidR="00D875EB" w:rsidRDefault="00BF04AD">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投标资格</w:t>
            </w:r>
          </w:p>
        </w:tc>
        <w:tc>
          <w:tcPr>
            <w:tcW w:w="1291" w:type="dxa"/>
            <w:tcBorders>
              <w:top w:val="single" w:sz="4" w:space="0" w:color="auto"/>
              <w:left w:val="nil"/>
              <w:bottom w:val="single" w:sz="4" w:space="0" w:color="auto"/>
              <w:right w:val="single" w:sz="4" w:space="0" w:color="auto"/>
            </w:tcBorders>
            <w:shd w:val="clear" w:color="auto" w:fill="auto"/>
            <w:vAlign w:val="center"/>
          </w:tcPr>
          <w:p w14:paraId="46487CD9"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企业资质（10分）</w:t>
            </w:r>
          </w:p>
        </w:tc>
        <w:tc>
          <w:tcPr>
            <w:tcW w:w="1292" w:type="dxa"/>
            <w:tcBorders>
              <w:top w:val="single" w:sz="4" w:space="0" w:color="auto"/>
              <w:left w:val="nil"/>
              <w:bottom w:val="single" w:sz="4" w:space="0" w:color="auto"/>
              <w:right w:val="single" w:sz="4" w:space="0" w:color="auto"/>
            </w:tcBorders>
            <w:shd w:val="clear" w:color="auto" w:fill="auto"/>
            <w:vAlign w:val="center"/>
          </w:tcPr>
          <w:p w14:paraId="65EA7DB3"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注册资金（10）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FE5394E"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投标报价（80分）</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D45A26"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综合得分（100）</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3893448A"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名次</w:t>
            </w:r>
          </w:p>
        </w:tc>
      </w:tr>
      <w:tr w:rsidR="00D875EB" w14:paraId="0538DDD2" w14:textId="77777777">
        <w:trPr>
          <w:trHeight w:val="285"/>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E5BD25D"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1</w:t>
            </w:r>
          </w:p>
        </w:tc>
        <w:tc>
          <w:tcPr>
            <w:tcW w:w="1316" w:type="dxa"/>
            <w:tcBorders>
              <w:top w:val="nil"/>
              <w:left w:val="nil"/>
              <w:bottom w:val="single" w:sz="4" w:space="0" w:color="auto"/>
              <w:right w:val="single" w:sz="4" w:space="0" w:color="auto"/>
            </w:tcBorders>
            <w:shd w:val="clear" w:color="000000" w:fill="FFFFFF"/>
            <w:noWrap/>
            <w:vAlign w:val="center"/>
          </w:tcPr>
          <w:p w14:paraId="33A22A7A" w14:textId="77777777" w:rsidR="00D875EB" w:rsidRDefault="00B305C4">
            <w:pPr>
              <w:widowControl/>
              <w:spacing w:line="360" w:lineRule="auto"/>
              <w:jc w:val="left"/>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316" w:type="dxa"/>
            <w:tcBorders>
              <w:top w:val="nil"/>
              <w:left w:val="nil"/>
              <w:bottom w:val="single" w:sz="4" w:space="0" w:color="auto"/>
              <w:right w:val="single" w:sz="4" w:space="0" w:color="auto"/>
            </w:tcBorders>
            <w:shd w:val="clear" w:color="000000" w:fill="FFFFFF"/>
            <w:noWrap/>
            <w:vAlign w:val="center"/>
          </w:tcPr>
          <w:p w14:paraId="6F446B5A"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91" w:type="dxa"/>
            <w:tcBorders>
              <w:top w:val="nil"/>
              <w:left w:val="nil"/>
              <w:bottom w:val="single" w:sz="4" w:space="0" w:color="auto"/>
              <w:right w:val="single" w:sz="4" w:space="0" w:color="auto"/>
            </w:tcBorders>
            <w:shd w:val="clear" w:color="auto" w:fill="auto"/>
            <w:noWrap/>
            <w:vAlign w:val="center"/>
          </w:tcPr>
          <w:p w14:paraId="2ED73E27"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92" w:type="dxa"/>
            <w:tcBorders>
              <w:top w:val="nil"/>
              <w:left w:val="nil"/>
              <w:bottom w:val="single" w:sz="4" w:space="0" w:color="auto"/>
              <w:right w:val="single" w:sz="4" w:space="0" w:color="auto"/>
            </w:tcBorders>
            <w:shd w:val="clear" w:color="auto" w:fill="auto"/>
            <w:noWrap/>
            <w:vAlign w:val="center"/>
          </w:tcPr>
          <w:p w14:paraId="12782BB9"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27320B9C"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5F42A60"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712" w:type="dxa"/>
            <w:tcBorders>
              <w:top w:val="nil"/>
              <w:left w:val="nil"/>
              <w:bottom w:val="single" w:sz="4" w:space="0" w:color="auto"/>
              <w:right w:val="single" w:sz="4" w:space="0" w:color="auto"/>
            </w:tcBorders>
            <w:shd w:val="clear" w:color="auto" w:fill="auto"/>
            <w:noWrap/>
            <w:vAlign w:val="center"/>
          </w:tcPr>
          <w:p w14:paraId="430A8263"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r>
      <w:tr w:rsidR="00D875EB" w14:paraId="24300542" w14:textId="77777777">
        <w:trPr>
          <w:trHeight w:val="285"/>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1A26A32"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2</w:t>
            </w:r>
          </w:p>
        </w:tc>
        <w:tc>
          <w:tcPr>
            <w:tcW w:w="1316" w:type="dxa"/>
            <w:tcBorders>
              <w:top w:val="nil"/>
              <w:left w:val="nil"/>
              <w:bottom w:val="single" w:sz="4" w:space="0" w:color="auto"/>
              <w:right w:val="single" w:sz="4" w:space="0" w:color="auto"/>
            </w:tcBorders>
            <w:shd w:val="clear" w:color="000000" w:fill="FFFFFF"/>
            <w:noWrap/>
            <w:vAlign w:val="center"/>
          </w:tcPr>
          <w:p w14:paraId="7ED1071B" w14:textId="77777777" w:rsidR="00D875EB" w:rsidRDefault="00B305C4">
            <w:pPr>
              <w:widowControl/>
              <w:spacing w:line="360" w:lineRule="auto"/>
              <w:jc w:val="left"/>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316" w:type="dxa"/>
            <w:tcBorders>
              <w:top w:val="nil"/>
              <w:left w:val="nil"/>
              <w:bottom w:val="single" w:sz="4" w:space="0" w:color="auto"/>
              <w:right w:val="single" w:sz="4" w:space="0" w:color="auto"/>
            </w:tcBorders>
            <w:shd w:val="clear" w:color="000000" w:fill="FFFFFF"/>
            <w:noWrap/>
            <w:vAlign w:val="center"/>
          </w:tcPr>
          <w:p w14:paraId="340A9C42"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91" w:type="dxa"/>
            <w:tcBorders>
              <w:top w:val="nil"/>
              <w:left w:val="nil"/>
              <w:bottom w:val="single" w:sz="4" w:space="0" w:color="auto"/>
              <w:right w:val="single" w:sz="4" w:space="0" w:color="auto"/>
            </w:tcBorders>
            <w:shd w:val="clear" w:color="auto" w:fill="auto"/>
            <w:noWrap/>
            <w:vAlign w:val="center"/>
          </w:tcPr>
          <w:p w14:paraId="161956C9"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92" w:type="dxa"/>
            <w:tcBorders>
              <w:top w:val="nil"/>
              <w:left w:val="nil"/>
              <w:bottom w:val="single" w:sz="4" w:space="0" w:color="auto"/>
              <w:right w:val="single" w:sz="4" w:space="0" w:color="auto"/>
            </w:tcBorders>
            <w:shd w:val="clear" w:color="auto" w:fill="auto"/>
            <w:noWrap/>
            <w:vAlign w:val="center"/>
          </w:tcPr>
          <w:p w14:paraId="65232972"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10F9DEBF"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CE3012E"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712" w:type="dxa"/>
            <w:tcBorders>
              <w:top w:val="nil"/>
              <w:left w:val="nil"/>
              <w:bottom w:val="single" w:sz="4" w:space="0" w:color="auto"/>
              <w:right w:val="single" w:sz="4" w:space="0" w:color="auto"/>
            </w:tcBorders>
            <w:shd w:val="clear" w:color="auto" w:fill="auto"/>
            <w:noWrap/>
            <w:vAlign w:val="center"/>
          </w:tcPr>
          <w:p w14:paraId="0BB1199B"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r>
      <w:tr w:rsidR="00D875EB" w14:paraId="743BB4B5" w14:textId="77777777">
        <w:trPr>
          <w:trHeight w:val="285"/>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146866C"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3</w:t>
            </w:r>
          </w:p>
        </w:tc>
        <w:tc>
          <w:tcPr>
            <w:tcW w:w="1316" w:type="dxa"/>
            <w:tcBorders>
              <w:top w:val="nil"/>
              <w:left w:val="nil"/>
              <w:bottom w:val="single" w:sz="4" w:space="0" w:color="auto"/>
              <w:right w:val="single" w:sz="4" w:space="0" w:color="auto"/>
            </w:tcBorders>
            <w:shd w:val="clear" w:color="000000" w:fill="FFFFFF"/>
            <w:noWrap/>
            <w:vAlign w:val="center"/>
          </w:tcPr>
          <w:p w14:paraId="699FC814" w14:textId="77777777" w:rsidR="00D875EB" w:rsidRDefault="00B305C4">
            <w:pPr>
              <w:widowControl/>
              <w:spacing w:line="360" w:lineRule="auto"/>
              <w:jc w:val="left"/>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316" w:type="dxa"/>
            <w:tcBorders>
              <w:top w:val="nil"/>
              <w:left w:val="nil"/>
              <w:bottom w:val="single" w:sz="4" w:space="0" w:color="auto"/>
              <w:right w:val="single" w:sz="4" w:space="0" w:color="auto"/>
            </w:tcBorders>
            <w:shd w:val="clear" w:color="000000" w:fill="FFFFFF"/>
            <w:noWrap/>
            <w:vAlign w:val="center"/>
          </w:tcPr>
          <w:p w14:paraId="31CBA838"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91" w:type="dxa"/>
            <w:tcBorders>
              <w:top w:val="nil"/>
              <w:left w:val="nil"/>
              <w:bottom w:val="single" w:sz="4" w:space="0" w:color="auto"/>
              <w:right w:val="single" w:sz="4" w:space="0" w:color="auto"/>
            </w:tcBorders>
            <w:shd w:val="clear" w:color="auto" w:fill="auto"/>
            <w:noWrap/>
            <w:vAlign w:val="center"/>
          </w:tcPr>
          <w:p w14:paraId="6D0136F8"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92" w:type="dxa"/>
            <w:tcBorders>
              <w:top w:val="nil"/>
              <w:left w:val="nil"/>
              <w:bottom w:val="single" w:sz="4" w:space="0" w:color="auto"/>
              <w:right w:val="single" w:sz="4" w:space="0" w:color="auto"/>
            </w:tcBorders>
            <w:shd w:val="clear" w:color="auto" w:fill="auto"/>
            <w:noWrap/>
            <w:vAlign w:val="center"/>
          </w:tcPr>
          <w:p w14:paraId="62A6C4FF"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32E0630C"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544993A"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712" w:type="dxa"/>
            <w:tcBorders>
              <w:top w:val="nil"/>
              <w:left w:val="nil"/>
              <w:bottom w:val="single" w:sz="4" w:space="0" w:color="auto"/>
              <w:right w:val="single" w:sz="4" w:space="0" w:color="auto"/>
            </w:tcBorders>
            <w:shd w:val="clear" w:color="auto" w:fill="auto"/>
            <w:noWrap/>
            <w:vAlign w:val="center"/>
          </w:tcPr>
          <w:p w14:paraId="13B7260E"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r>
      <w:tr w:rsidR="00D875EB" w14:paraId="20E3BBD5" w14:textId="77777777">
        <w:trPr>
          <w:trHeight w:val="285"/>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1908ADA"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4</w:t>
            </w:r>
          </w:p>
        </w:tc>
        <w:tc>
          <w:tcPr>
            <w:tcW w:w="1316" w:type="dxa"/>
            <w:tcBorders>
              <w:top w:val="nil"/>
              <w:left w:val="nil"/>
              <w:bottom w:val="single" w:sz="4" w:space="0" w:color="auto"/>
              <w:right w:val="single" w:sz="4" w:space="0" w:color="auto"/>
            </w:tcBorders>
            <w:shd w:val="clear" w:color="000000" w:fill="FFFFFF"/>
            <w:noWrap/>
            <w:vAlign w:val="center"/>
          </w:tcPr>
          <w:p w14:paraId="112B93DB" w14:textId="77777777" w:rsidR="00D875EB" w:rsidRDefault="00B305C4">
            <w:pPr>
              <w:widowControl/>
              <w:spacing w:line="360" w:lineRule="auto"/>
              <w:jc w:val="left"/>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316" w:type="dxa"/>
            <w:tcBorders>
              <w:top w:val="nil"/>
              <w:left w:val="nil"/>
              <w:bottom w:val="single" w:sz="4" w:space="0" w:color="auto"/>
              <w:right w:val="single" w:sz="4" w:space="0" w:color="auto"/>
            </w:tcBorders>
            <w:shd w:val="clear" w:color="000000" w:fill="FFFFFF"/>
            <w:noWrap/>
            <w:vAlign w:val="center"/>
          </w:tcPr>
          <w:p w14:paraId="4FD3F70C"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91" w:type="dxa"/>
            <w:tcBorders>
              <w:top w:val="nil"/>
              <w:left w:val="nil"/>
              <w:bottom w:val="single" w:sz="4" w:space="0" w:color="auto"/>
              <w:right w:val="single" w:sz="4" w:space="0" w:color="auto"/>
            </w:tcBorders>
            <w:shd w:val="clear" w:color="auto" w:fill="auto"/>
            <w:noWrap/>
            <w:vAlign w:val="center"/>
          </w:tcPr>
          <w:p w14:paraId="11B973EF"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92" w:type="dxa"/>
            <w:tcBorders>
              <w:top w:val="nil"/>
              <w:left w:val="nil"/>
              <w:bottom w:val="single" w:sz="4" w:space="0" w:color="auto"/>
              <w:right w:val="single" w:sz="4" w:space="0" w:color="auto"/>
            </w:tcBorders>
            <w:shd w:val="clear" w:color="auto" w:fill="auto"/>
            <w:vAlign w:val="center"/>
          </w:tcPr>
          <w:p w14:paraId="12A152DF"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51F4ED95"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C4B4C4A"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712" w:type="dxa"/>
            <w:tcBorders>
              <w:top w:val="nil"/>
              <w:left w:val="nil"/>
              <w:bottom w:val="single" w:sz="4" w:space="0" w:color="auto"/>
              <w:right w:val="single" w:sz="4" w:space="0" w:color="auto"/>
            </w:tcBorders>
            <w:shd w:val="clear" w:color="auto" w:fill="auto"/>
            <w:noWrap/>
            <w:vAlign w:val="center"/>
          </w:tcPr>
          <w:p w14:paraId="2FBA8096"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r>
      <w:tr w:rsidR="00D875EB" w14:paraId="02144AB9" w14:textId="77777777">
        <w:trPr>
          <w:trHeight w:val="285"/>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BA99CD7"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5</w:t>
            </w:r>
          </w:p>
        </w:tc>
        <w:tc>
          <w:tcPr>
            <w:tcW w:w="1316" w:type="dxa"/>
            <w:tcBorders>
              <w:top w:val="nil"/>
              <w:left w:val="nil"/>
              <w:bottom w:val="single" w:sz="4" w:space="0" w:color="auto"/>
              <w:right w:val="single" w:sz="4" w:space="0" w:color="auto"/>
            </w:tcBorders>
            <w:shd w:val="clear" w:color="000000" w:fill="FFFFFF"/>
            <w:noWrap/>
            <w:vAlign w:val="center"/>
          </w:tcPr>
          <w:p w14:paraId="14F2C25E" w14:textId="77777777" w:rsidR="00D875EB" w:rsidRDefault="00B305C4">
            <w:pPr>
              <w:widowControl/>
              <w:spacing w:line="360" w:lineRule="auto"/>
              <w:jc w:val="left"/>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316" w:type="dxa"/>
            <w:tcBorders>
              <w:top w:val="nil"/>
              <w:left w:val="nil"/>
              <w:bottom w:val="single" w:sz="4" w:space="0" w:color="auto"/>
              <w:right w:val="single" w:sz="4" w:space="0" w:color="auto"/>
            </w:tcBorders>
            <w:shd w:val="clear" w:color="000000" w:fill="FFFFFF"/>
            <w:noWrap/>
            <w:vAlign w:val="center"/>
          </w:tcPr>
          <w:p w14:paraId="401756F5"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91" w:type="dxa"/>
            <w:tcBorders>
              <w:top w:val="nil"/>
              <w:left w:val="nil"/>
              <w:bottom w:val="single" w:sz="4" w:space="0" w:color="auto"/>
              <w:right w:val="single" w:sz="4" w:space="0" w:color="auto"/>
            </w:tcBorders>
            <w:shd w:val="clear" w:color="auto" w:fill="auto"/>
            <w:noWrap/>
            <w:vAlign w:val="center"/>
          </w:tcPr>
          <w:p w14:paraId="5A6FC16E"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92" w:type="dxa"/>
            <w:tcBorders>
              <w:top w:val="nil"/>
              <w:left w:val="nil"/>
              <w:bottom w:val="single" w:sz="4" w:space="0" w:color="auto"/>
              <w:right w:val="single" w:sz="4" w:space="0" w:color="auto"/>
            </w:tcBorders>
            <w:shd w:val="clear" w:color="auto" w:fill="auto"/>
            <w:vAlign w:val="center"/>
          </w:tcPr>
          <w:p w14:paraId="0C5C7D4B"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533F620A"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1A0F186"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c>
          <w:tcPr>
            <w:tcW w:w="712" w:type="dxa"/>
            <w:tcBorders>
              <w:top w:val="nil"/>
              <w:left w:val="nil"/>
              <w:bottom w:val="single" w:sz="4" w:space="0" w:color="auto"/>
              <w:right w:val="single" w:sz="4" w:space="0" w:color="auto"/>
            </w:tcBorders>
            <w:shd w:val="clear" w:color="auto" w:fill="auto"/>
            <w:noWrap/>
            <w:vAlign w:val="center"/>
          </w:tcPr>
          <w:p w14:paraId="565E7DFE" w14:textId="77777777" w:rsidR="00D875EB" w:rsidRDefault="00B305C4">
            <w:pPr>
              <w:widowControl/>
              <w:spacing w:line="360" w:lineRule="auto"/>
              <w:jc w:val="center"/>
              <w:rPr>
                <w:rFonts w:ascii="宋体" w:hAnsi="宋体" w:cs="宋体"/>
                <w:sz w:val="24"/>
                <w:szCs w:val="24"/>
                <w:lang w:val="zh-TW" w:eastAsia="zh-TW"/>
              </w:rPr>
            </w:pPr>
            <w:r>
              <w:rPr>
                <w:rFonts w:ascii="宋体" w:hAnsi="宋体" w:cs="宋体" w:hint="eastAsia"/>
                <w:sz w:val="24"/>
                <w:szCs w:val="24"/>
                <w:lang w:val="zh-TW" w:eastAsia="zh-TW"/>
              </w:rPr>
              <w:t xml:space="preserve">　</w:t>
            </w:r>
          </w:p>
        </w:tc>
      </w:tr>
    </w:tbl>
    <w:p w14:paraId="5F835FB1" w14:textId="77777777" w:rsidR="00D875EB" w:rsidRDefault="00D875EB">
      <w:pPr>
        <w:pStyle w:val="a0"/>
        <w:spacing w:line="360" w:lineRule="auto"/>
        <w:rPr>
          <w:rFonts w:ascii="宋体" w:hAnsi="宋体" w:cs="宋体"/>
          <w:sz w:val="24"/>
          <w:szCs w:val="24"/>
          <w:lang w:val="zh-TW" w:eastAsia="zh-TW"/>
        </w:rPr>
      </w:pPr>
    </w:p>
    <w:p w14:paraId="4DFAE3E4" w14:textId="77777777" w:rsidR="00D875EB" w:rsidRDefault="00B305C4">
      <w:pPr>
        <w:pStyle w:val="a0"/>
        <w:spacing w:line="360" w:lineRule="auto"/>
        <w:jc w:val="left"/>
        <w:rPr>
          <w:rFonts w:ascii="宋体" w:hAnsi="宋体" w:cs="宋体"/>
          <w:sz w:val="24"/>
          <w:szCs w:val="24"/>
          <w:lang w:val="zh-TW" w:eastAsia="zh-TW"/>
        </w:rPr>
      </w:pPr>
      <w:r>
        <w:rPr>
          <w:rFonts w:ascii="宋体" w:hAnsi="宋体" w:cs="宋体" w:hint="eastAsia"/>
          <w:sz w:val="24"/>
          <w:szCs w:val="24"/>
        </w:rPr>
        <w:t>评标</w:t>
      </w:r>
      <w:r>
        <w:rPr>
          <w:rFonts w:ascii="宋体" w:hAnsi="宋体" w:cs="宋体" w:hint="eastAsia"/>
          <w:sz w:val="24"/>
          <w:szCs w:val="24"/>
          <w:lang w:val="zh-TW" w:eastAsia="zh-TW"/>
        </w:rPr>
        <w:t>标准：</w:t>
      </w:r>
    </w:p>
    <w:p w14:paraId="2D058376" w14:textId="77777777" w:rsidR="00D875EB" w:rsidRDefault="00B305C4">
      <w:pPr>
        <w:pStyle w:val="a0"/>
        <w:spacing w:line="360" w:lineRule="auto"/>
        <w:jc w:val="left"/>
        <w:rPr>
          <w:rFonts w:ascii="宋体" w:hAnsi="宋体" w:cs="宋体"/>
          <w:sz w:val="24"/>
          <w:szCs w:val="24"/>
          <w:lang w:val="zh-TW"/>
        </w:rPr>
      </w:pPr>
      <w:r>
        <w:rPr>
          <w:rFonts w:ascii="宋体" w:hAnsi="宋体" w:cs="宋体" w:hint="eastAsia"/>
          <w:sz w:val="24"/>
          <w:szCs w:val="24"/>
        </w:rPr>
        <w:t>1.</w:t>
      </w:r>
      <w:r>
        <w:rPr>
          <w:rFonts w:ascii="宋体" w:hAnsi="宋体" w:cs="宋体" w:hint="eastAsia"/>
          <w:sz w:val="24"/>
          <w:szCs w:val="24"/>
          <w:lang w:val="zh-TW"/>
        </w:rPr>
        <w:t>如有以下情况，将取消投标资格：</w:t>
      </w:r>
    </w:p>
    <w:p w14:paraId="47911358" w14:textId="77777777" w:rsidR="00D875EB" w:rsidRDefault="00B305C4">
      <w:pPr>
        <w:pStyle w:val="a0"/>
        <w:spacing w:line="360" w:lineRule="auto"/>
        <w:jc w:val="left"/>
        <w:rPr>
          <w:rFonts w:ascii="宋体" w:hAnsi="宋体" w:cs="宋体"/>
          <w:sz w:val="24"/>
          <w:szCs w:val="24"/>
          <w:lang w:val="zh-TW"/>
        </w:rPr>
      </w:pPr>
      <w:r>
        <w:rPr>
          <w:rFonts w:ascii="宋体" w:hAnsi="宋体" w:cs="宋体" w:hint="eastAsia"/>
          <w:sz w:val="24"/>
          <w:szCs w:val="24"/>
        </w:rPr>
        <w:t>-投标方不满足此次招标标的要求；</w:t>
      </w:r>
    </w:p>
    <w:p w14:paraId="239FE9C4" w14:textId="77777777" w:rsidR="00D875EB" w:rsidRDefault="00B305C4">
      <w:pPr>
        <w:pStyle w:val="a0"/>
        <w:spacing w:line="360" w:lineRule="auto"/>
        <w:jc w:val="left"/>
        <w:rPr>
          <w:rFonts w:ascii="宋体" w:hAnsi="宋体" w:cs="宋体"/>
          <w:sz w:val="24"/>
          <w:szCs w:val="24"/>
          <w:lang w:val="zh-TW"/>
        </w:rPr>
      </w:pPr>
      <w:r>
        <w:rPr>
          <w:rFonts w:ascii="宋体" w:hAnsi="宋体" w:cs="宋体" w:hint="eastAsia"/>
          <w:sz w:val="24"/>
          <w:szCs w:val="24"/>
        </w:rPr>
        <w:t>-</w:t>
      </w:r>
      <w:r>
        <w:rPr>
          <w:rFonts w:ascii="宋体" w:hAnsi="宋体" w:cs="宋体" w:hint="eastAsia"/>
          <w:sz w:val="24"/>
          <w:szCs w:val="24"/>
          <w:lang w:val="zh-TW"/>
        </w:rPr>
        <w:t>投标人未满足资格要求；</w:t>
      </w:r>
    </w:p>
    <w:p w14:paraId="48D7D307" w14:textId="77777777" w:rsidR="00D875EB" w:rsidRDefault="00B305C4">
      <w:pPr>
        <w:pStyle w:val="a0"/>
        <w:spacing w:line="360" w:lineRule="auto"/>
        <w:jc w:val="left"/>
        <w:rPr>
          <w:rFonts w:ascii="宋体" w:hAnsi="宋体" w:cs="宋体"/>
          <w:sz w:val="24"/>
          <w:szCs w:val="24"/>
          <w:lang w:val="zh-TW"/>
        </w:rPr>
      </w:pPr>
      <w:r>
        <w:rPr>
          <w:rFonts w:ascii="宋体" w:hAnsi="宋体" w:cs="宋体" w:hint="eastAsia"/>
          <w:sz w:val="24"/>
          <w:szCs w:val="24"/>
        </w:rPr>
        <w:t>-</w:t>
      </w:r>
      <w:r>
        <w:rPr>
          <w:rFonts w:ascii="宋体" w:hAnsi="宋体" w:cs="宋体" w:hint="eastAsia"/>
          <w:sz w:val="24"/>
          <w:szCs w:val="24"/>
          <w:lang w:val="zh-TW"/>
        </w:rPr>
        <w:t>投标方未在规定期限内缴纳投标保证金；</w:t>
      </w:r>
    </w:p>
    <w:p w14:paraId="1AC790AE" w14:textId="77777777" w:rsidR="00D875EB" w:rsidRDefault="00B305C4">
      <w:pPr>
        <w:tabs>
          <w:tab w:val="left" w:pos="851"/>
        </w:tabs>
        <w:spacing w:line="360" w:lineRule="auto"/>
        <w:jc w:val="left"/>
        <w:rPr>
          <w:rFonts w:ascii="宋体" w:hAnsi="宋体" w:cs="宋体"/>
          <w:kern w:val="0"/>
          <w:sz w:val="24"/>
          <w:szCs w:val="24"/>
        </w:rPr>
      </w:pPr>
      <w:r>
        <w:rPr>
          <w:rFonts w:ascii="宋体" w:hAnsi="宋体" w:cs="宋体" w:hint="eastAsia"/>
          <w:kern w:val="0"/>
          <w:sz w:val="24"/>
          <w:szCs w:val="24"/>
        </w:rPr>
        <w:t>-涉及投标单位不得具有的情形；</w:t>
      </w:r>
    </w:p>
    <w:p w14:paraId="75063495" w14:textId="7F373AFF" w:rsidR="00D875EB" w:rsidRDefault="00B305C4">
      <w:pPr>
        <w:pStyle w:val="a0"/>
        <w:spacing w:line="360" w:lineRule="auto"/>
        <w:jc w:val="left"/>
        <w:rPr>
          <w:rFonts w:ascii="宋体" w:hAnsi="宋体" w:cs="宋体"/>
          <w:sz w:val="24"/>
          <w:szCs w:val="24"/>
        </w:rPr>
      </w:pPr>
      <w:r>
        <w:rPr>
          <w:rFonts w:ascii="宋体" w:hAnsi="宋体" w:cs="宋体" w:hint="eastAsia"/>
          <w:sz w:val="24"/>
          <w:szCs w:val="24"/>
        </w:rPr>
        <w:t>2.企业资质10分（</w:t>
      </w:r>
      <w:r>
        <w:rPr>
          <w:rFonts w:ascii="宋体" w:hAnsi="宋体" w:cs="宋体" w:hint="eastAsia"/>
          <w:sz w:val="24"/>
          <w:szCs w:val="24"/>
          <w:lang w:val="zh-TW" w:eastAsia="zh-TW"/>
        </w:rPr>
        <w:t>营业执照复印件</w:t>
      </w:r>
      <w:r>
        <w:rPr>
          <w:rFonts w:ascii="宋体" w:hAnsi="宋体" w:cs="宋体" w:hint="eastAsia"/>
          <w:sz w:val="24"/>
          <w:szCs w:val="24"/>
        </w:rPr>
        <w:t>5</w:t>
      </w:r>
      <w:r>
        <w:rPr>
          <w:rFonts w:ascii="宋体" w:hAnsi="宋体" w:cs="宋体" w:hint="eastAsia"/>
          <w:sz w:val="24"/>
          <w:szCs w:val="24"/>
          <w:lang w:val="zh-TW" w:eastAsia="zh-TW"/>
        </w:rPr>
        <w:t>分、法人身份证复印件</w:t>
      </w:r>
      <w:r>
        <w:rPr>
          <w:rFonts w:ascii="宋体" w:hAnsi="宋体" w:cs="宋体" w:hint="eastAsia"/>
          <w:sz w:val="24"/>
          <w:szCs w:val="24"/>
        </w:rPr>
        <w:t>3</w:t>
      </w:r>
      <w:r>
        <w:rPr>
          <w:rFonts w:ascii="宋体" w:hAnsi="宋体" w:cs="宋体" w:hint="eastAsia"/>
          <w:sz w:val="24"/>
          <w:szCs w:val="24"/>
          <w:lang w:val="zh-TW" w:eastAsia="zh-TW"/>
        </w:rPr>
        <w:t>分</w:t>
      </w:r>
      <w:r>
        <w:rPr>
          <w:rFonts w:ascii="宋体" w:hAnsi="宋体" w:cs="宋体" w:hint="eastAsia"/>
          <w:sz w:val="24"/>
          <w:szCs w:val="24"/>
          <w:lang w:val="zh-TW"/>
        </w:rPr>
        <w:t>、</w:t>
      </w:r>
      <w:r>
        <w:rPr>
          <w:rFonts w:ascii="宋体" w:hAnsi="宋体" w:cs="宋体" w:hint="eastAsia"/>
          <w:sz w:val="24"/>
          <w:szCs w:val="24"/>
          <w:lang w:val="zh-TW" w:eastAsia="zh-TW"/>
        </w:rPr>
        <w:t>开票资</w:t>
      </w:r>
      <w:r>
        <w:rPr>
          <w:rFonts w:ascii="宋体" w:hAnsi="宋体" w:cs="宋体" w:hint="eastAsia"/>
          <w:sz w:val="24"/>
          <w:szCs w:val="24"/>
          <w:lang w:val="zh-TW"/>
        </w:rPr>
        <w:t>明细</w:t>
      </w:r>
      <w:r>
        <w:rPr>
          <w:rFonts w:ascii="宋体" w:hAnsi="宋体" w:cs="宋体" w:hint="eastAsia"/>
          <w:sz w:val="24"/>
          <w:szCs w:val="24"/>
        </w:rPr>
        <w:t>2</w:t>
      </w:r>
      <w:r>
        <w:rPr>
          <w:rFonts w:ascii="宋体" w:hAnsi="宋体" w:cs="宋体" w:hint="eastAsia"/>
          <w:sz w:val="24"/>
          <w:szCs w:val="24"/>
          <w:lang w:val="zh-TW" w:eastAsia="zh-TW"/>
        </w:rPr>
        <w:t>分</w:t>
      </w:r>
      <w:r>
        <w:rPr>
          <w:rFonts w:ascii="宋体" w:hAnsi="宋体" w:cs="宋体" w:hint="eastAsia"/>
          <w:sz w:val="24"/>
          <w:szCs w:val="24"/>
        </w:rPr>
        <w:t>）；</w:t>
      </w:r>
    </w:p>
    <w:p w14:paraId="0A1C1C03" w14:textId="77777777" w:rsidR="00D875EB" w:rsidRDefault="00B305C4">
      <w:pPr>
        <w:pStyle w:val="a0"/>
        <w:spacing w:line="360" w:lineRule="auto"/>
        <w:jc w:val="left"/>
        <w:rPr>
          <w:rFonts w:ascii="宋体" w:hAnsi="宋体" w:cs="宋体"/>
          <w:sz w:val="24"/>
          <w:szCs w:val="24"/>
          <w:lang w:val="zh-TW"/>
        </w:rPr>
      </w:pPr>
      <w:r>
        <w:rPr>
          <w:rFonts w:ascii="宋体" w:hAnsi="宋体" w:cs="宋体" w:hint="eastAsia"/>
          <w:sz w:val="24"/>
          <w:szCs w:val="24"/>
        </w:rPr>
        <w:t>3</w:t>
      </w:r>
      <w:r>
        <w:rPr>
          <w:rFonts w:ascii="宋体" w:hAnsi="宋体" w:cs="宋体" w:hint="eastAsia"/>
          <w:sz w:val="24"/>
          <w:szCs w:val="24"/>
          <w:lang w:val="zh-TW"/>
        </w:rPr>
        <w:t>.</w:t>
      </w:r>
      <w:r>
        <w:rPr>
          <w:rFonts w:ascii="宋体" w:hAnsi="宋体" w:cs="宋体" w:hint="eastAsia"/>
          <w:sz w:val="24"/>
          <w:szCs w:val="24"/>
          <w:lang w:val="zh-TW" w:eastAsia="zh-TW"/>
        </w:rPr>
        <w:t>注册资金大于等于</w:t>
      </w:r>
      <w:r>
        <w:rPr>
          <w:rFonts w:ascii="宋体" w:hAnsi="宋体" w:cs="宋体" w:hint="eastAsia"/>
          <w:sz w:val="24"/>
          <w:szCs w:val="24"/>
        </w:rPr>
        <w:t>10</w:t>
      </w:r>
      <w:r>
        <w:rPr>
          <w:rFonts w:ascii="宋体" w:hAnsi="宋体" w:cs="宋体" w:hint="eastAsia"/>
          <w:sz w:val="24"/>
          <w:szCs w:val="24"/>
          <w:lang w:val="zh-TW" w:eastAsia="zh-TW"/>
        </w:rPr>
        <w:t>00万得10分；</w:t>
      </w:r>
      <w:r>
        <w:rPr>
          <w:rFonts w:ascii="宋体" w:hAnsi="宋体" w:cs="宋体" w:hint="eastAsia"/>
          <w:sz w:val="24"/>
          <w:szCs w:val="24"/>
          <w:lang w:val="zh-TW"/>
        </w:rPr>
        <w:t>低于</w:t>
      </w:r>
      <w:r>
        <w:rPr>
          <w:rFonts w:ascii="宋体" w:hAnsi="宋体" w:cs="宋体" w:hint="eastAsia"/>
          <w:sz w:val="24"/>
          <w:szCs w:val="24"/>
        </w:rPr>
        <w:t>1000万</w:t>
      </w:r>
      <w:r>
        <w:rPr>
          <w:rFonts w:ascii="宋体" w:hAnsi="宋体" w:cs="宋体" w:hint="eastAsia"/>
          <w:sz w:val="24"/>
          <w:szCs w:val="24"/>
          <w:lang w:val="zh-TW"/>
        </w:rPr>
        <w:t>不得分；</w:t>
      </w:r>
    </w:p>
    <w:p w14:paraId="736B5782" w14:textId="77777777" w:rsidR="00D875EB" w:rsidRDefault="00B305C4">
      <w:pPr>
        <w:pStyle w:val="a0"/>
        <w:spacing w:line="360" w:lineRule="auto"/>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lang w:val="zh-TW" w:eastAsia="zh-TW"/>
        </w:rPr>
        <w:t>投标报价最高者满分（基准分80分），其它得分采用递减得分（依次递减8分）。</w:t>
      </w:r>
    </w:p>
    <w:p w14:paraId="78090DCF" w14:textId="77777777" w:rsidR="00D875EB" w:rsidRDefault="00B305C4">
      <w:pPr>
        <w:pStyle w:val="a0"/>
        <w:spacing w:line="360" w:lineRule="auto"/>
        <w:jc w:val="left"/>
        <w:rPr>
          <w:rFonts w:ascii="宋体" w:hAnsi="宋体" w:cs="宋体"/>
          <w:sz w:val="24"/>
          <w:szCs w:val="24"/>
          <w:lang w:val="zh-TW" w:eastAsia="zh-TW"/>
        </w:rPr>
      </w:pPr>
      <w:r>
        <w:rPr>
          <w:rFonts w:ascii="宋体" w:hAnsi="宋体" w:cs="宋体" w:hint="eastAsia"/>
          <w:sz w:val="24"/>
          <w:szCs w:val="24"/>
        </w:rPr>
        <w:t>5.</w:t>
      </w:r>
      <w:r>
        <w:rPr>
          <w:rFonts w:ascii="宋体" w:hAnsi="宋体" w:cs="宋体" w:hint="eastAsia"/>
          <w:sz w:val="24"/>
          <w:szCs w:val="24"/>
          <w:lang w:val="zh-TW" w:eastAsia="zh-TW"/>
        </w:rPr>
        <w:t>综合得分相同的企业，按投标报价高低顺序排名。</w:t>
      </w:r>
    </w:p>
    <w:p w14:paraId="0E63BA82" w14:textId="77777777" w:rsidR="00D875EB" w:rsidRDefault="00D875EB">
      <w:pPr>
        <w:pStyle w:val="a0"/>
        <w:rPr>
          <w:rFonts w:ascii="宋体" w:hAnsi="宋体" w:cs="宋体"/>
          <w:szCs w:val="21"/>
          <w:lang w:val="zh-TW" w:eastAsia="zh-TW"/>
        </w:rPr>
      </w:pPr>
    </w:p>
    <w:sectPr w:rsidR="00D875EB">
      <w:pgSz w:w="11906" w:h="16838"/>
      <w:pgMar w:top="284" w:right="1797" w:bottom="28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2F11" w14:textId="77777777" w:rsidR="00CE12CA" w:rsidRDefault="00CE12CA" w:rsidP="00CE12CA">
      <w:r>
        <w:separator/>
      </w:r>
    </w:p>
  </w:endnote>
  <w:endnote w:type="continuationSeparator" w:id="0">
    <w:p w14:paraId="29B26E36" w14:textId="77777777" w:rsidR="00CE12CA" w:rsidRDefault="00CE12CA" w:rsidP="00CE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altName w:val="等线"/>
    <w:panose1 w:val="020B0604020202020204"/>
    <w:charset w:val="86"/>
    <w:family w:val="auto"/>
    <w:pitch w:val="default"/>
    <w:sig w:usb0="FFFFFFFF" w:usb1="E9FFFFFF" w:usb2="0000003F" w:usb3="00000000" w:csb0="603F01FF" w:csb1="FFFF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C225D" w14:textId="77777777" w:rsidR="00CE12CA" w:rsidRDefault="00CE12CA" w:rsidP="00CE12CA">
      <w:r>
        <w:separator/>
      </w:r>
    </w:p>
  </w:footnote>
  <w:footnote w:type="continuationSeparator" w:id="0">
    <w:p w14:paraId="60F79708" w14:textId="77777777" w:rsidR="00CE12CA" w:rsidRDefault="00CE12CA" w:rsidP="00CE1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U0Y2E3YmVlYmE2NWU5M2I0NWU5NzcyZDI1OTVjYmUifQ=="/>
  </w:docVars>
  <w:rsids>
    <w:rsidRoot w:val="00544B23"/>
    <w:rsid w:val="000725C9"/>
    <w:rsid w:val="00074923"/>
    <w:rsid w:val="00117089"/>
    <w:rsid w:val="001F040C"/>
    <w:rsid w:val="00215976"/>
    <w:rsid w:val="002373B2"/>
    <w:rsid w:val="002B3F4A"/>
    <w:rsid w:val="002F52F1"/>
    <w:rsid w:val="00336C68"/>
    <w:rsid w:val="00392710"/>
    <w:rsid w:val="00395EBF"/>
    <w:rsid w:val="00412914"/>
    <w:rsid w:val="004131C2"/>
    <w:rsid w:val="00474E8C"/>
    <w:rsid w:val="005118C4"/>
    <w:rsid w:val="00513311"/>
    <w:rsid w:val="00544B23"/>
    <w:rsid w:val="00545D3B"/>
    <w:rsid w:val="00554F91"/>
    <w:rsid w:val="00560AA5"/>
    <w:rsid w:val="00570CAB"/>
    <w:rsid w:val="00575439"/>
    <w:rsid w:val="00582697"/>
    <w:rsid w:val="005E0F6B"/>
    <w:rsid w:val="00662661"/>
    <w:rsid w:val="00743079"/>
    <w:rsid w:val="00745710"/>
    <w:rsid w:val="007A47DC"/>
    <w:rsid w:val="007E309B"/>
    <w:rsid w:val="00845D0E"/>
    <w:rsid w:val="008B2ADD"/>
    <w:rsid w:val="008F16FD"/>
    <w:rsid w:val="009367C9"/>
    <w:rsid w:val="00962DD7"/>
    <w:rsid w:val="009B7F5C"/>
    <w:rsid w:val="00A54166"/>
    <w:rsid w:val="00A633F0"/>
    <w:rsid w:val="00AF1338"/>
    <w:rsid w:val="00B1191F"/>
    <w:rsid w:val="00B305C4"/>
    <w:rsid w:val="00B67F11"/>
    <w:rsid w:val="00BE7E49"/>
    <w:rsid w:val="00BF04AD"/>
    <w:rsid w:val="00C01D22"/>
    <w:rsid w:val="00C21C64"/>
    <w:rsid w:val="00C656D1"/>
    <w:rsid w:val="00CE12CA"/>
    <w:rsid w:val="00CE1A24"/>
    <w:rsid w:val="00CE3DA7"/>
    <w:rsid w:val="00CE6204"/>
    <w:rsid w:val="00D00C8F"/>
    <w:rsid w:val="00D1120F"/>
    <w:rsid w:val="00D14BDD"/>
    <w:rsid w:val="00D476CD"/>
    <w:rsid w:val="00D7194E"/>
    <w:rsid w:val="00D71D49"/>
    <w:rsid w:val="00D875EB"/>
    <w:rsid w:val="00D87CA6"/>
    <w:rsid w:val="00DE54BC"/>
    <w:rsid w:val="00E1604D"/>
    <w:rsid w:val="00E219E4"/>
    <w:rsid w:val="00E32AE1"/>
    <w:rsid w:val="00EA2906"/>
    <w:rsid w:val="00EF59A7"/>
    <w:rsid w:val="00F65490"/>
    <w:rsid w:val="00F93F8C"/>
    <w:rsid w:val="00FF0263"/>
    <w:rsid w:val="04A62A1C"/>
    <w:rsid w:val="0BF57DE5"/>
    <w:rsid w:val="0DFA5B18"/>
    <w:rsid w:val="0FE73EE9"/>
    <w:rsid w:val="1B903686"/>
    <w:rsid w:val="211A5ECC"/>
    <w:rsid w:val="222114DC"/>
    <w:rsid w:val="2E813A2E"/>
    <w:rsid w:val="3603072D"/>
    <w:rsid w:val="388C4DCA"/>
    <w:rsid w:val="3D785FFC"/>
    <w:rsid w:val="4C6A7458"/>
    <w:rsid w:val="502A587C"/>
    <w:rsid w:val="566B6D18"/>
    <w:rsid w:val="5E8A5738"/>
    <w:rsid w:val="62FD0BCE"/>
    <w:rsid w:val="6829231F"/>
    <w:rsid w:val="6DA2484C"/>
    <w:rsid w:val="736D76AA"/>
    <w:rsid w:val="7A8552D9"/>
    <w:rsid w:val="7B5C6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8B8AF6"/>
  <w15:docId w15:val="{6BDCB50E-2D55-408A-B9E1-2593689F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nhideWhenUsed/>
    <w:qFormat/>
    <w:pPr>
      <w:spacing w:after="12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a">
    <w:name w:val="Emphasis"/>
    <w:basedOn w:val="a1"/>
    <w:uiPriority w:val="20"/>
    <w:qFormat/>
    <w:rPr>
      <w:i/>
    </w:rPr>
  </w:style>
  <w:style w:type="character" w:customStyle="1" w:styleId="a4">
    <w:name w:val="正文文本 字符"/>
    <w:basedOn w:val="a1"/>
    <w:link w:val="a0"/>
    <w:rPr>
      <w:rFonts w:ascii="Calibri" w:eastAsia="宋体" w:hAnsi="Calibri" w:cs="Times New Roman"/>
    </w:rPr>
  </w:style>
  <w:style w:type="character" w:customStyle="1" w:styleId="apple-converted-space">
    <w:name w:val="apple-converted-space"/>
    <w:basedOn w:val="a1"/>
  </w:style>
  <w:style w:type="paragraph" w:customStyle="1" w:styleId="Ab">
    <w:name w:val="正文 A"/>
    <w:qFormat/>
    <w:pPr>
      <w:widowControl w:val="0"/>
      <w:jc w:val="both"/>
    </w:pPr>
    <w:rPr>
      <w:rFonts w:ascii="Arial Unicode MS" w:eastAsia="Times New Roman" w:hAnsi="Arial Unicode MS" w:cs="Arial Unicode MS" w:hint="eastAsia"/>
      <w:color w:val="000000"/>
      <w:kern w:val="2"/>
      <w:sz w:val="21"/>
      <w:szCs w:val="21"/>
    </w:rPr>
  </w:style>
  <w:style w:type="character" w:customStyle="1" w:styleId="a8">
    <w:name w:val="页眉 字符"/>
    <w:basedOn w:val="a1"/>
    <w:link w:val="a7"/>
    <w:uiPriority w:val="99"/>
    <w:rPr>
      <w:rFonts w:ascii="Calibri" w:eastAsia="宋体" w:hAnsi="Calibri" w:cs="Times New Roman"/>
      <w:sz w:val="18"/>
      <w:szCs w:val="18"/>
    </w:rPr>
  </w:style>
  <w:style w:type="character" w:customStyle="1" w:styleId="a6">
    <w:name w:val="页脚 字符"/>
    <w:basedOn w:val="a1"/>
    <w:link w:val="a5"/>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9DCAB-B54C-40A8-B21D-7C51954F09B9}">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7</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岚骞 施</dc:creator>
  <cp:lastModifiedBy>岚骞 施</cp:lastModifiedBy>
  <cp:revision>30</cp:revision>
  <cp:lastPrinted>2023-04-11T05:46:00Z</cp:lastPrinted>
  <dcterms:created xsi:type="dcterms:W3CDTF">2023-04-11T02:11:00Z</dcterms:created>
  <dcterms:modified xsi:type="dcterms:W3CDTF">2023-12-08T02:19:00Z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ED501EC4F1C84AD2B0C053D09A4EC0EE_12</vt:lpwstr>
  </property>
</Properties>
</file>