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10AE2" w14:textId="77777777" w:rsidR="00BB2AA0" w:rsidRDefault="00000000">
      <w:pPr>
        <w:jc w:val="center"/>
        <w:rPr>
          <w:rFonts w:ascii="仿宋" w:eastAsia="仿宋" w:hAnsi="仿宋" w:hint="eastAsia"/>
          <w:sz w:val="44"/>
          <w:szCs w:val="28"/>
        </w:rPr>
      </w:pPr>
      <w:r>
        <w:rPr>
          <w:rFonts w:ascii="仿宋" w:eastAsia="仿宋" w:hAnsi="仿宋" w:hint="eastAsia"/>
          <w:sz w:val="44"/>
          <w:szCs w:val="28"/>
        </w:rPr>
        <w:t>南京新港园区库内防撞以及镇江通港园区库内防撞护笼制作、安装供应商采购公告</w:t>
      </w:r>
    </w:p>
    <w:p w14:paraId="5EBB7B35" w14:textId="77777777" w:rsidR="00BB2AA0" w:rsidRDefault="00000000">
      <w:pPr>
        <w:pStyle w:val="2"/>
      </w:pPr>
      <w:r>
        <w:rPr>
          <w:rFonts w:hint="eastAsia"/>
        </w:rPr>
        <w:t>一、采购条件</w:t>
      </w:r>
    </w:p>
    <w:p w14:paraId="59728AE0" w14:textId="77777777" w:rsidR="00BB2AA0" w:rsidRDefault="00000000">
      <w:pPr>
        <w:ind w:firstLineChars="200" w:firstLine="560"/>
        <w:rPr>
          <w:rFonts w:ascii="仿宋" w:eastAsia="仿宋" w:hAnsi="仿宋" w:hint="eastAsia"/>
          <w:sz w:val="28"/>
          <w:szCs w:val="28"/>
        </w:rPr>
      </w:pPr>
      <w:r>
        <w:rPr>
          <w:rFonts w:ascii="仿宋" w:eastAsia="仿宋" w:hAnsi="仿宋" w:hint="eastAsia"/>
          <w:sz w:val="28"/>
          <w:szCs w:val="28"/>
        </w:rPr>
        <w:t>1、项目名称：中远海运南京新港园区2和4号库内承重柱防撞和中远海运镇江通港园区园区库内湿式报警阀防撞护笼制作、安装项目。</w:t>
      </w:r>
    </w:p>
    <w:p w14:paraId="1A469F6D" w14:textId="77777777" w:rsidR="00BB2AA0" w:rsidRDefault="00000000">
      <w:pPr>
        <w:ind w:firstLineChars="200" w:firstLine="560"/>
        <w:rPr>
          <w:rFonts w:ascii="仿宋" w:eastAsia="仿宋" w:hAnsi="仿宋" w:hint="eastAsia"/>
          <w:sz w:val="28"/>
          <w:szCs w:val="28"/>
        </w:rPr>
      </w:pPr>
      <w:r>
        <w:rPr>
          <w:rFonts w:ascii="仿宋" w:eastAsia="仿宋" w:hAnsi="仿宋" w:hint="eastAsia"/>
          <w:sz w:val="28"/>
          <w:szCs w:val="28"/>
        </w:rPr>
        <w:t>2、采购人：南京中远海运物流仓储配送有限公司、镇江中远海运仓储发展有限公司。</w:t>
      </w:r>
    </w:p>
    <w:p w14:paraId="225EC93A" w14:textId="77777777" w:rsidR="00BB2AA0" w:rsidRDefault="00000000">
      <w:pPr>
        <w:ind w:firstLineChars="200" w:firstLine="560"/>
        <w:rPr>
          <w:rFonts w:ascii="仿宋" w:eastAsia="仿宋" w:hAnsi="仿宋" w:cs="仿宋" w:hint="eastAsia"/>
          <w:color w:val="000000"/>
          <w:sz w:val="28"/>
          <w:szCs w:val="28"/>
        </w:rPr>
      </w:pPr>
      <w:r>
        <w:rPr>
          <w:rFonts w:ascii="仿宋" w:eastAsia="仿宋" w:hAnsi="仿宋" w:hint="eastAsia"/>
          <w:sz w:val="28"/>
          <w:szCs w:val="28"/>
        </w:rPr>
        <w:t>3、项目概况：</w:t>
      </w:r>
      <w:r>
        <w:rPr>
          <w:rFonts w:ascii="仿宋" w:eastAsia="仿宋" w:hAnsi="仿宋" w:cs="仿宋" w:hint="eastAsia"/>
          <w:color w:val="000000"/>
          <w:sz w:val="28"/>
          <w:szCs w:val="28"/>
        </w:rPr>
        <w:t>根据项目需求和材质规格，制作相应的防撞柱及放护笼并按照需求工艺安装。详见附件：采购需求明细表。</w:t>
      </w:r>
    </w:p>
    <w:p w14:paraId="295A8B7E" w14:textId="77777777" w:rsidR="00BB2AA0" w:rsidRDefault="00000000">
      <w:pPr>
        <w:ind w:firstLineChars="200" w:firstLine="560"/>
        <w:rPr>
          <w:rFonts w:ascii="仿宋" w:eastAsia="仿宋" w:hAnsi="仿宋" w:hint="eastAsia"/>
          <w:sz w:val="28"/>
          <w:szCs w:val="28"/>
        </w:rPr>
      </w:pPr>
      <w:r>
        <w:rPr>
          <w:rFonts w:ascii="仿宋" w:eastAsia="仿宋" w:hAnsi="仿宋" w:hint="eastAsia"/>
          <w:sz w:val="28"/>
          <w:szCs w:val="28"/>
        </w:rPr>
        <w:t>4、建设单位（签订单位）：南京中远海运物流仓储配送有限公司、镇江中远海运仓储发展有限公司。</w:t>
      </w:r>
    </w:p>
    <w:p w14:paraId="11A616F3" w14:textId="77777777" w:rsidR="00BB2AA0" w:rsidRDefault="00000000">
      <w:pPr>
        <w:ind w:firstLineChars="200" w:firstLine="560"/>
        <w:rPr>
          <w:rFonts w:ascii="仿宋" w:eastAsia="仿宋" w:hAnsi="仿宋" w:hint="eastAsia"/>
          <w:sz w:val="28"/>
          <w:szCs w:val="28"/>
          <w:highlight w:val="yellow"/>
        </w:rPr>
      </w:pPr>
      <w:r>
        <w:rPr>
          <w:rFonts w:ascii="仿宋" w:eastAsia="仿宋" w:hAnsi="仿宋" w:hint="eastAsia"/>
          <w:sz w:val="28"/>
          <w:szCs w:val="28"/>
        </w:rPr>
        <w:t>5、建设地点：南京市栖霞区新港大道66号；</w:t>
      </w:r>
      <w:r>
        <w:rPr>
          <w:rFonts w:ascii="仿宋" w:eastAsia="仿宋" w:hAnsi="仿宋" w:hint="eastAsia"/>
          <w:sz w:val="28"/>
          <w:szCs w:val="20"/>
        </w:rPr>
        <w:t>镇江市新区大港通港路130号（镇江综保区内）。</w:t>
      </w:r>
    </w:p>
    <w:p w14:paraId="2BCB2845" w14:textId="77777777" w:rsidR="00BB2AA0" w:rsidRDefault="00000000">
      <w:pPr>
        <w:pStyle w:val="2"/>
      </w:pPr>
      <w:r>
        <w:rPr>
          <w:rFonts w:hint="eastAsia"/>
        </w:rPr>
        <w:t>二、供应商资格要求</w:t>
      </w:r>
    </w:p>
    <w:p w14:paraId="2BD49730" w14:textId="77777777" w:rsidR="00BB2AA0" w:rsidRDefault="00000000">
      <w:pPr>
        <w:ind w:firstLineChars="200" w:firstLine="560"/>
        <w:rPr>
          <w:rFonts w:ascii="仿宋" w:eastAsia="仿宋" w:hAnsi="仿宋" w:hint="eastAsia"/>
          <w:sz w:val="28"/>
          <w:szCs w:val="28"/>
        </w:rPr>
      </w:pPr>
      <w:r>
        <w:rPr>
          <w:rFonts w:ascii="仿宋" w:eastAsia="仿宋" w:hAnsi="仿宋" w:hint="eastAsia"/>
          <w:sz w:val="28"/>
          <w:szCs w:val="28"/>
        </w:rPr>
        <w:t>（一）资格条件：</w:t>
      </w:r>
    </w:p>
    <w:p w14:paraId="15B8E827" w14:textId="77777777" w:rsidR="00BB2AA0" w:rsidRDefault="00000000">
      <w:pPr>
        <w:adjustRightInd w:val="0"/>
        <w:snapToGrid w:val="0"/>
        <w:spacing w:line="36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1）在中华人民共和国境内登记注册的、具有有效的营业执照及相</w:t>
      </w:r>
      <w:r>
        <w:rPr>
          <w:rFonts w:ascii="仿宋" w:eastAsia="仿宋" w:hAnsi="仿宋" w:hint="eastAsia"/>
          <w:color w:val="000000" w:themeColor="text1"/>
          <w:sz w:val="28"/>
          <w:szCs w:val="28"/>
        </w:rPr>
        <w:t>应的营业范围</w:t>
      </w:r>
      <w:r>
        <w:rPr>
          <w:rFonts w:ascii="仿宋" w:eastAsia="仿宋" w:hAnsi="仿宋"/>
          <w:color w:val="000000" w:themeColor="text1"/>
          <w:sz w:val="28"/>
          <w:szCs w:val="28"/>
        </w:rPr>
        <w:t>, 经营范围涵盖本项目（提供营业执照复印件并加盖公章</w:t>
      </w:r>
      <w:r>
        <w:rPr>
          <w:rFonts w:ascii="仿宋" w:eastAsia="仿宋" w:hAnsi="仿宋" w:hint="eastAsia"/>
          <w:color w:val="000000" w:themeColor="text1"/>
          <w:sz w:val="28"/>
          <w:szCs w:val="28"/>
        </w:rPr>
        <w:t>）。</w:t>
      </w:r>
    </w:p>
    <w:p w14:paraId="71AEE03B" w14:textId="77777777" w:rsidR="00BB2AA0" w:rsidRDefault="00000000">
      <w:pPr>
        <w:adjustRightInd w:val="0"/>
        <w:snapToGrid w:val="0"/>
        <w:spacing w:line="36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lastRenderedPageBreak/>
        <w:t>（</w:t>
      </w:r>
      <w:r>
        <w:rPr>
          <w:rFonts w:ascii="仿宋" w:eastAsia="仿宋" w:hAnsi="仿宋"/>
          <w:color w:val="000000" w:themeColor="text1"/>
          <w:sz w:val="28"/>
          <w:szCs w:val="28"/>
        </w:rPr>
        <w:t>2）</w:t>
      </w:r>
      <w:r>
        <w:rPr>
          <w:rFonts w:ascii="仿宋" w:eastAsia="仿宋" w:hAnsi="仿宋" w:hint="eastAsia"/>
          <w:color w:val="000000" w:themeColor="text1"/>
          <w:sz w:val="28"/>
          <w:szCs w:val="28"/>
        </w:rPr>
        <w:t>五金设备的销售</w:t>
      </w:r>
      <w:r>
        <w:rPr>
          <w:rFonts w:ascii="仿宋" w:eastAsia="仿宋" w:hAnsi="仿宋"/>
          <w:color w:val="000000" w:themeColor="text1"/>
          <w:sz w:val="28"/>
          <w:szCs w:val="28"/>
        </w:rPr>
        <w:t>内容在其营业执照的经营范围内，</w:t>
      </w:r>
      <w:r>
        <w:rPr>
          <w:rFonts w:ascii="仿宋" w:eastAsia="仿宋" w:hAnsi="仿宋" w:hint="eastAsia"/>
          <w:color w:val="000000" w:themeColor="text1"/>
          <w:sz w:val="28"/>
          <w:szCs w:val="28"/>
        </w:rPr>
        <w:t>能独立承担民事责任且具有良好的财务状况和商业信誉。</w:t>
      </w:r>
    </w:p>
    <w:p w14:paraId="5CDD1CE3" w14:textId="77777777" w:rsidR="00BB2AA0" w:rsidRDefault="00000000">
      <w:pPr>
        <w:adjustRightInd w:val="0"/>
        <w:snapToGrid w:val="0"/>
        <w:spacing w:line="36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3）本项目不接受联合体投标。</w:t>
      </w:r>
    </w:p>
    <w:p w14:paraId="29AA0835" w14:textId="77777777" w:rsidR="00BB2AA0" w:rsidRDefault="00000000">
      <w:pPr>
        <w:ind w:firstLineChars="200" w:firstLine="560"/>
        <w:rPr>
          <w:rFonts w:ascii="仿宋" w:eastAsia="仿宋" w:hAnsi="仿宋" w:hint="eastAsia"/>
          <w:sz w:val="28"/>
          <w:szCs w:val="28"/>
        </w:rPr>
      </w:pPr>
      <w:r>
        <w:rPr>
          <w:rFonts w:ascii="仿宋" w:eastAsia="仿宋" w:hAnsi="仿宋" w:hint="eastAsia"/>
          <w:sz w:val="28"/>
          <w:szCs w:val="28"/>
        </w:rPr>
        <w:t>（二）未被“信用中国”网站(www.creditchina.gov.cn)列入信用记录失信被执行人，列入重大税收违法案件当事人名单，列入经营异常名录、严重违法失信企业名单，以及其他违法违规名单。</w:t>
      </w:r>
    </w:p>
    <w:p w14:paraId="7B09A7A0" w14:textId="77777777" w:rsidR="00BB2AA0" w:rsidRDefault="00000000">
      <w:pPr>
        <w:ind w:firstLineChars="200" w:firstLine="560"/>
        <w:rPr>
          <w:rFonts w:ascii="仿宋" w:eastAsia="仿宋" w:hAnsi="仿宋" w:hint="eastAsia"/>
          <w:sz w:val="28"/>
          <w:szCs w:val="28"/>
        </w:rPr>
      </w:pPr>
      <w:r>
        <w:rPr>
          <w:rFonts w:ascii="仿宋" w:eastAsia="仿宋" w:hAnsi="仿宋" w:hint="eastAsia"/>
          <w:sz w:val="28"/>
          <w:szCs w:val="28"/>
        </w:rPr>
        <w:t>（三）单位负责人为同一人或者存在直接控股、管理关系的不同供应商，不得参加同一合同项下的采购活动；法定代表人为同一个人的两个及两个以上法人，母公司、全资子公司及其控股公司，不得同一合同项目的采购活动。</w:t>
      </w:r>
    </w:p>
    <w:p w14:paraId="3C70A52E" w14:textId="77777777" w:rsidR="00BB2AA0" w:rsidRDefault="00000000">
      <w:pPr>
        <w:pStyle w:val="2"/>
      </w:pPr>
      <w:r>
        <w:rPr>
          <w:rFonts w:hint="eastAsia"/>
        </w:rPr>
        <w:t>三、报名及期限</w:t>
      </w:r>
    </w:p>
    <w:p w14:paraId="487D9985" w14:textId="1224293D" w:rsidR="00BB2AA0" w:rsidRPr="00080AFA" w:rsidRDefault="00000000">
      <w:pPr>
        <w:ind w:firstLineChars="200" w:firstLine="560"/>
        <w:rPr>
          <w:rFonts w:ascii="仿宋" w:eastAsia="仿宋" w:hAnsi="仿宋" w:hint="eastAsia"/>
          <w:sz w:val="28"/>
          <w:szCs w:val="28"/>
        </w:rPr>
      </w:pPr>
      <w:r w:rsidRPr="00080AFA">
        <w:rPr>
          <w:rFonts w:ascii="仿宋" w:eastAsia="仿宋" w:hAnsi="仿宋" w:hint="eastAsia"/>
          <w:sz w:val="28"/>
          <w:szCs w:val="28"/>
        </w:rPr>
        <w:t>1、报名时间：报名单位须于本公告发布之日起2025年</w:t>
      </w:r>
      <w:r w:rsidRPr="00080AFA">
        <w:rPr>
          <w:rFonts w:ascii="仿宋" w:eastAsia="仿宋" w:hAnsi="仿宋"/>
          <w:sz w:val="28"/>
          <w:szCs w:val="28"/>
        </w:rPr>
        <w:t>3</w:t>
      </w:r>
      <w:r w:rsidRPr="00080AFA">
        <w:rPr>
          <w:rFonts w:ascii="仿宋" w:eastAsia="仿宋" w:hAnsi="仿宋" w:hint="eastAsia"/>
          <w:sz w:val="28"/>
          <w:szCs w:val="28"/>
        </w:rPr>
        <w:t>月</w:t>
      </w:r>
      <w:r w:rsidR="00D13031" w:rsidRPr="00080AFA">
        <w:rPr>
          <w:rFonts w:ascii="仿宋" w:eastAsia="仿宋" w:hAnsi="仿宋" w:hint="eastAsia"/>
          <w:sz w:val="28"/>
          <w:szCs w:val="28"/>
        </w:rPr>
        <w:t>10</w:t>
      </w:r>
      <w:r w:rsidRPr="00080AFA">
        <w:rPr>
          <w:rFonts w:ascii="仿宋" w:eastAsia="仿宋" w:hAnsi="仿宋" w:hint="eastAsia"/>
          <w:sz w:val="28"/>
          <w:szCs w:val="28"/>
        </w:rPr>
        <w:t>日至</w:t>
      </w:r>
      <w:r w:rsidRPr="00080AFA">
        <w:rPr>
          <w:rFonts w:ascii="仿宋" w:eastAsia="仿宋" w:hAnsi="仿宋"/>
          <w:sz w:val="28"/>
          <w:szCs w:val="28"/>
        </w:rPr>
        <w:t>202</w:t>
      </w:r>
      <w:r w:rsidRPr="00080AFA">
        <w:rPr>
          <w:rFonts w:ascii="仿宋" w:eastAsia="仿宋" w:hAnsi="仿宋" w:hint="eastAsia"/>
          <w:sz w:val="28"/>
          <w:szCs w:val="28"/>
        </w:rPr>
        <w:t>5年</w:t>
      </w:r>
      <w:r w:rsidRPr="00080AFA">
        <w:rPr>
          <w:rFonts w:ascii="仿宋" w:eastAsia="仿宋" w:hAnsi="仿宋"/>
          <w:sz w:val="28"/>
          <w:szCs w:val="28"/>
        </w:rPr>
        <w:t>3</w:t>
      </w:r>
      <w:r w:rsidRPr="00080AFA">
        <w:rPr>
          <w:rFonts w:ascii="仿宋" w:eastAsia="仿宋" w:hAnsi="仿宋" w:hint="eastAsia"/>
          <w:sz w:val="28"/>
          <w:szCs w:val="28"/>
        </w:rPr>
        <w:t>月</w:t>
      </w:r>
      <w:r w:rsidR="00D13031" w:rsidRPr="00080AFA">
        <w:rPr>
          <w:rFonts w:ascii="仿宋" w:eastAsia="仿宋" w:hAnsi="仿宋" w:hint="eastAsia"/>
          <w:sz w:val="28"/>
          <w:szCs w:val="28"/>
        </w:rPr>
        <w:t>16</w:t>
      </w:r>
      <w:r w:rsidRPr="00080AFA">
        <w:rPr>
          <w:rFonts w:ascii="仿宋" w:eastAsia="仿宋" w:hAnsi="仿宋" w:hint="eastAsia"/>
          <w:sz w:val="28"/>
          <w:szCs w:val="28"/>
        </w:rPr>
        <w:t>日1</w:t>
      </w:r>
      <w:r w:rsidR="004A4AD4" w:rsidRPr="00080AFA">
        <w:rPr>
          <w:rFonts w:ascii="仿宋" w:eastAsia="仿宋" w:hAnsi="仿宋" w:hint="eastAsia"/>
          <w:sz w:val="28"/>
          <w:szCs w:val="28"/>
        </w:rPr>
        <w:t>7</w:t>
      </w:r>
      <w:r w:rsidRPr="00080AFA">
        <w:rPr>
          <w:rFonts w:ascii="仿宋" w:eastAsia="仿宋" w:hAnsi="仿宋" w:hint="eastAsia"/>
          <w:sz w:val="28"/>
          <w:szCs w:val="28"/>
        </w:rPr>
        <w:t>时</w:t>
      </w:r>
      <w:r w:rsidRPr="00080AFA">
        <w:rPr>
          <w:rFonts w:ascii="仿宋" w:eastAsia="仿宋" w:hAnsi="仿宋"/>
          <w:sz w:val="28"/>
          <w:szCs w:val="28"/>
        </w:rPr>
        <w:t>00</w:t>
      </w:r>
      <w:r w:rsidRPr="00080AFA">
        <w:rPr>
          <w:rFonts w:ascii="仿宋" w:eastAsia="仿宋" w:hAnsi="仿宋" w:hint="eastAsia"/>
          <w:sz w:val="28"/>
          <w:szCs w:val="28"/>
        </w:rPr>
        <w:t>分止（以邮箱收到报名邮件时间为准），进行报名登记工作。过期报名的单位采购人有权拒绝本次报名。</w:t>
      </w:r>
    </w:p>
    <w:p w14:paraId="15776BEB" w14:textId="77777777" w:rsidR="00BB2AA0" w:rsidRDefault="00000000">
      <w:pPr>
        <w:ind w:firstLineChars="200" w:firstLine="560"/>
        <w:rPr>
          <w:rFonts w:ascii="仿宋" w:eastAsia="仿宋" w:hAnsi="仿宋" w:hint="eastAsia"/>
          <w:sz w:val="28"/>
          <w:szCs w:val="28"/>
        </w:rPr>
      </w:pPr>
      <w:r w:rsidRPr="00080AFA">
        <w:rPr>
          <w:rFonts w:ascii="仿宋" w:eastAsia="仿宋" w:hAnsi="仿宋" w:hint="eastAsia"/>
          <w:sz w:val="28"/>
          <w:szCs w:val="28"/>
        </w:rPr>
        <w:t>2、报名登记邮箱为：duanmu.sc@coscoshipping.com。</w:t>
      </w:r>
      <w:r w:rsidRPr="00080AFA">
        <w:rPr>
          <w:rFonts w:ascii="仿宋" w:eastAsia="仿宋" w:hAnsi="仿宋" w:cs="仿宋_GB2312" w:hint="eastAsia"/>
          <w:kern w:val="0"/>
          <w:sz w:val="28"/>
          <w:szCs w:val="28"/>
        </w:rPr>
        <w:t>联系人：端木嵩岑，联系电话：19952210878</w:t>
      </w:r>
      <w:r w:rsidRPr="00080AFA">
        <w:rPr>
          <w:rFonts w:ascii="仿宋" w:eastAsia="仿宋" w:hAnsi="仿宋" w:hint="eastAsia"/>
          <w:sz w:val="28"/>
          <w:szCs w:val="28"/>
        </w:rPr>
        <w:t>。（抄送：</w:t>
      </w:r>
      <w:hyperlink r:id="rId5" w:history="1">
        <w:r w:rsidR="00BB2AA0">
          <w:rPr>
            <w:rStyle w:val="a7"/>
            <w:rFonts w:ascii="仿宋" w:eastAsia="仿宋" w:hAnsi="仿宋" w:cs="仿宋_GB2312"/>
            <w:color w:val="auto"/>
            <w:kern w:val="0"/>
            <w:sz w:val="28"/>
            <w:szCs w:val="28"/>
          </w:rPr>
          <w:t>xue.xiaoyan@coscoshipping.com</w:t>
        </w:r>
      </w:hyperlink>
      <w:r>
        <w:rPr>
          <w:rFonts w:ascii="仿宋" w:eastAsia="仿宋" w:hAnsi="仿宋" w:hint="eastAsia"/>
          <w:sz w:val="28"/>
          <w:szCs w:val="28"/>
        </w:rPr>
        <w:t>）。请报名单位在报名截止时间之前将报名资料发送以上邮箱。</w:t>
      </w:r>
    </w:p>
    <w:p w14:paraId="2173DFBA" w14:textId="77777777" w:rsidR="00BB2AA0" w:rsidRDefault="00000000">
      <w:pPr>
        <w:ind w:firstLineChars="200" w:firstLine="560"/>
        <w:rPr>
          <w:rFonts w:ascii="仿宋" w:eastAsia="仿宋" w:hAnsi="仿宋" w:hint="eastAsia"/>
          <w:sz w:val="28"/>
          <w:szCs w:val="28"/>
        </w:rPr>
      </w:pPr>
      <w:r>
        <w:rPr>
          <w:rFonts w:ascii="仿宋" w:eastAsia="仿宋" w:hAnsi="仿宋" w:hint="eastAsia"/>
          <w:sz w:val="28"/>
          <w:szCs w:val="28"/>
        </w:rPr>
        <w:t xml:space="preserve">3、报名资料： </w:t>
      </w:r>
    </w:p>
    <w:p w14:paraId="755AB5BD" w14:textId="77777777" w:rsidR="00BB2AA0" w:rsidRDefault="00000000">
      <w:pPr>
        <w:ind w:firstLineChars="200" w:firstLine="560"/>
        <w:rPr>
          <w:rFonts w:ascii="仿宋" w:eastAsia="仿宋" w:hAnsi="仿宋" w:hint="eastAsia"/>
          <w:sz w:val="28"/>
          <w:szCs w:val="28"/>
        </w:rPr>
      </w:pPr>
      <w:r>
        <w:rPr>
          <w:rFonts w:ascii="仿宋" w:eastAsia="仿宋" w:hAnsi="仿宋" w:hint="eastAsia"/>
          <w:sz w:val="28"/>
          <w:szCs w:val="28"/>
        </w:rPr>
        <w:t>（1）统一社会信用代码证（未三证合一的单位提供三证）原件</w:t>
      </w:r>
      <w:r>
        <w:rPr>
          <w:rFonts w:ascii="仿宋" w:eastAsia="仿宋" w:hAnsi="仿宋" w:hint="eastAsia"/>
          <w:sz w:val="28"/>
          <w:szCs w:val="28"/>
        </w:rPr>
        <w:lastRenderedPageBreak/>
        <w:t>描扫件。</w:t>
      </w:r>
    </w:p>
    <w:p w14:paraId="33FB0554" w14:textId="77777777" w:rsidR="00BB2AA0" w:rsidRDefault="00000000">
      <w:pPr>
        <w:ind w:firstLineChars="200" w:firstLine="560"/>
        <w:rPr>
          <w:rFonts w:ascii="仿宋" w:eastAsia="仿宋" w:hAnsi="仿宋" w:hint="eastAsia"/>
          <w:sz w:val="28"/>
          <w:szCs w:val="28"/>
        </w:rPr>
      </w:pPr>
      <w:r>
        <w:rPr>
          <w:rFonts w:ascii="仿宋" w:eastAsia="仿宋" w:hAnsi="仿宋" w:hint="eastAsia"/>
          <w:sz w:val="28"/>
          <w:szCs w:val="28"/>
        </w:rPr>
        <w:t>（2）单位法定代表人居民身份证； 报名人及竞价人的授权委托书扫描件；</w:t>
      </w:r>
    </w:p>
    <w:p w14:paraId="4008301F" w14:textId="77777777" w:rsidR="00BB2AA0" w:rsidRDefault="00000000">
      <w:pPr>
        <w:ind w:firstLine="555"/>
        <w:rPr>
          <w:rFonts w:ascii="仿宋" w:eastAsia="仿宋" w:hAnsi="仿宋" w:hint="eastAsia"/>
          <w:sz w:val="28"/>
          <w:szCs w:val="28"/>
        </w:rPr>
      </w:pPr>
      <w:r>
        <w:rPr>
          <w:rFonts w:ascii="仿宋" w:eastAsia="仿宋" w:hAnsi="仿宋" w:hint="eastAsia"/>
          <w:sz w:val="28"/>
          <w:szCs w:val="28"/>
        </w:rPr>
        <w:t>（3）国家公信系统（“信用中国”网站(</w:t>
      </w:r>
      <w:hyperlink r:id="rId6" w:history="1">
        <w:r w:rsidR="00BB2AA0">
          <w:rPr>
            <w:rStyle w:val="a7"/>
            <w:rFonts w:ascii="仿宋" w:eastAsia="仿宋" w:hAnsi="仿宋" w:hint="eastAsia"/>
            <w:sz w:val="28"/>
            <w:szCs w:val="28"/>
          </w:rPr>
          <w:t>www.creditchina.gov.cn</w:t>
        </w:r>
      </w:hyperlink>
      <w:r>
        <w:rPr>
          <w:rFonts w:ascii="仿宋" w:eastAsia="仿宋" w:hAnsi="仿宋" w:hint="eastAsia"/>
          <w:sz w:val="28"/>
          <w:szCs w:val="28"/>
        </w:rPr>
        <w:t>)等）“未被列入信用记录失信被执行人，未被列入重大税收违法案件当事人名单，未被列入经营异常名录、未被列入严重违法失信企业名单”等查询结果。</w:t>
      </w:r>
    </w:p>
    <w:p w14:paraId="152AEF7A" w14:textId="77777777" w:rsidR="00BB2AA0" w:rsidRDefault="00000000">
      <w:pPr>
        <w:ind w:firstLine="555"/>
        <w:rPr>
          <w:rFonts w:ascii="仿宋" w:eastAsia="仿宋" w:hAnsi="仿宋" w:hint="eastAsia"/>
          <w:sz w:val="28"/>
          <w:szCs w:val="28"/>
        </w:rPr>
      </w:pPr>
      <w:r>
        <w:rPr>
          <w:rFonts w:ascii="仿宋" w:eastAsia="仿宋" w:hAnsi="仿宋" w:hint="eastAsia"/>
          <w:sz w:val="28"/>
          <w:szCs w:val="28"/>
        </w:rPr>
        <w:t>（4）履行本项目合同所必需的</w:t>
      </w:r>
      <w:r>
        <w:rPr>
          <w:rFonts w:ascii="仿宋" w:eastAsia="仿宋" w:hAnsi="仿宋" w:hint="eastAsia"/>
          <w:color w:val="000000" w:themeColor="text1"/>
          <w:sz w:val="28"/>
          <w:szCs w:val="28"/>
        </w:rPr>
        <w:t>五金设备的销售</w:t>
      </w:r>
      <w:r>
        <w:rPr>
          <w:rFonts w:ascii="仿宋" w:eastAsia="仿宋" w:hAnsi="仿宋"/>
          <w:color w:val="000000" w:themeColor="text1"/>
          <w:sz w:val="28"/>
          <w:szCs w:val="28"/>
        </w:rPr>
        <w:t>内容在其营业执照</w:t>
      </w:r>
      <w:r>
        <w:rPr>
          <w:rFonts w:ascii="仿宋" w:eastAsia="仿宋" w:hAnsi="仿宋" w:hint="eastAsia"/>
          <w:sz w:val="28"/>
          <w:szCs w:val="28"/>
        </w:rPr>
        <w:t>证明。</w:t>
      </w:r>
    </w:p>
    <w:p w14:paraId="2B31E979" w14:textId="77777777" w:rsidR="00BB2AA0" w:rsidRDefault="00000000">
      <w:pPr>
        <w:pStyle w:val="2"/>
      </w:pPr>
      <w:r>
        <w:rPr>
          <w:rFonts w:hint="eastAsia"/>
        </w:rPr>
        <w:t>四、邀请竞价通知：</w:t>
      </w:r>
    </w:p>
    <w:p w14:paraId="34D68BBE" w14:textId="77777777" w:rsidR="00BB2AA0" w:rsidRDefault="00000000">
      <w:pPr>
        <w:ind w:firstLineChars="200" w:firstLine="560"/>
        <w:rPr>
          <w:rFonts w:ascii="仿宋" w:eastAsia="仿宋" w:hAnsi="仿宋" w:hint="eastAsia"/>
          <w:sz w:val="28"/>
          <w:szCs w:val="28"/>
        </w:rPr>
      </w:pPr>
      <w:r>
        <w:rPr>
          <w:rFonts w:ascii="仿宋" w:eastAsia="仿宋" w:hAnsi="仿宋" w:hint="eastAsia"/>
          <w:sz w:val="28"/>
          <w:szCs w:val="28"/>
        </w:rPr>
        <w:t>采购方将在报名截止时间后，2025年</w:t>
      </w:r>
      <w:r>
        <w:rPr>
          <w:rFonts w:ascii="仿宋" w:eastAsia="仿宋" w:hAnsi="仿宋"/>
          <w:sz w:val="28"/>
          <w:szCs w:val="28"/>
        </w:rPr>
        <w:t>3</w:t>
      </w:r>
      <w:r>
        <w:rPr>
          <w:rFonts w:ascii="仿宋" w:eastAsia="仿宋" w:hAnsi="仿宋" w:hint="eastAsia"/>
          <w:sz w:val="28"/>
          <w:szCs w:val="28"/>
        </w:rPr>
        <w:t>月17日统一向报名资料审核合格的报名人发送邀请竞价的通知，发送到报名邮箱当中。</w:t>
      </w:r>
    </w:p>
    <w:p w14:paraId="25BBC820" w14:textId="77777777" w:rsidR="00BB2AA0" w:rsidRDefault="00000000">
      <w:pPr>
        <w:pStyle w:val="2"/>
        <w:spacing w:before="0" w:after="0" w:line="360" w:lineRule="auto"/>
      </w:pPr>
      <w:r>
        <w:rPr>
          <w:rFonts w:hint="eastAsia"/>
        </w:rPr>
        <w:t>五、现场勘查</w:t>
      </w:r>
    </w:p>
    <w:p w14:paraId="2FF92DC5" w14:textId="77777777" w:rsidR="00BB2AA0" w:rsidRDefault="00000000">
      <w:pPr>
        <w:spacing w:line="360" w:lineRule="auto"/>
        <w:ind w:left="420"/>
        <w:rPr>
          <w:rFonts w:ascii="仿宋" w:eastAsia="仿宋" w:hAnsi="仿宋" w:hint="eastAsia"/>
          <w:sz w:val="28"/>
          <w:szCs w:val="28"/>
        </w:rPr>
      </w:pPr>
      <w:r>
        <w:rPr>
          <w:rFonts w:ascii="仿宋" w:eastAsia="仿宋" w:hAnsi="仿宋" w:hint="eastAsia"/>
          <w:sz w:val="28"/>
          <w:szCs w:val="28"/>
        </w:rPr>
        <w:t>1、资格审查合格的响应人自愿进行现场勘查。</w:t>
      </w:r>
    </w:p>
    <w:p w14:paraId="055DB69C" w14:textId="77777777" w:rsidR="00BB2AA0" w:rsidRDefault="00000000">
      <w:pPr>
        <w:spacing w:line="360" w:lineRule="auto"/>
        <w:ind w:left="420"/>
        <w:rPr>
          <w:rFonts w:ascii="仿宋" w:eastAsia="仿宋" w:hAnsi="仿宋" w:hint="eastAsia"/>
          <w:sz w:val="28"/>
          <w:szCs w:val="28"/>
        </w:rPr>
      </w:pPr>
      <w:r>
        <w:rPr>
          <w:rFonts w:ascii="仿宋" w:eastAsia="仿宋" w:hAnsi="仿宋" w:hint="eastAsia"/>
          <w:sz w:val="28"/>
          <w:szCs w:val="28"/>
        </w:rPr>
        <w:t>2、勘察时间及地点：截止2</w:t>
      </w:r>
      <w:r>
        <w:rPr>
          <w:rFonts w:ascii="仿宋" w:eastAsia="仿宋" w:hAnsi="仿宋"/>
          <w:sz w:val="28"/>
          <w:szCs w:val="28"/>
        </w:rPr>
        <w:t>02</w:t>
      </w:r>
      <w:r>
        <w:rPr>
          <w:rFonts w:ascii="仿宋" w:eastAsia="仿宋" w:hAnsi="仿宋" w:hint="eastAsia"/>
          <w:sz w:val="28"/>
          <w:szCs w:val="28"/>
        </w:rPr>
        <w:t>5年3月17日15：00前勘察现场。</w:t>
      </w:r>
    </w:p>
    <w:p w14:paraId="7733428E" w14:textId="77777777" w:rsidR="00BB2AA0" w:rsidRDefault="00000000">
      <w:pPr>
        <w:spacing w:line="360" w:lineRule="auto"/>
        <w:ind w:left="420"/>
        <w:rPr>
          <w:rFonts w:ascii="仿宋" w:eastAsia="仿宋" w:hAnsi="仿宋" w:hint="eastAsia"/>
          <w:sz w:val="28"/>
          <w:szCs w:val="28"/>
        </w:rPr>
      </w:pPr>
      <w:r>
        <w:rPr>
          <w:rFonts w:ascii="仿宋" w:eastAsia="仿宋" w:hAnsi="仿宋" w:hint="eastAsia"/>
          <w:sz w:val="28"/>
          <w:szCs w:val="28"/>
        </w:rPr>
        <w:t>3、南京公司园区现场勘察联系人：张大威，15189855843。</w:t>
      </w:r>
    </w:p>
    <w:p w14:paraId="048D3128" w14:textId="77777777" w:rsidR="00BB2AA0" w:rsidRDefault="00000000">
      <w:pPr>
        <w:spacing w:line="360" w:lineRule="auto"/>
        <w:ind w:firstLineChars="300" w:firstLine="840"/>
        <w:rPr>
          <w:rFonts w:ascii="仿宋" w:eastAsia="仿宋" w:hAnsi="仿宋" w:hint="eastAsia"/>
          <w:sz w:val="28"/>
          <w:szCs w:val="28"/>
        </w:rPr>
      </w:pPr>
      <w:r>
        <w:rPr>
          <w:rFonts w:ascii="仿宋" w:eastAsia="仿宋" w:hAnsi="仿宋" w:hint="eastAsia"/>
          <w:sz w:val="28"/>
          <w:szCs w:val="28"/>
        </w:rPr>
        <w:t>镇江公司园区现场勘察联系人：滕甘雨，15305286850。</w:t>
      </w:r>
    </w:p>
    <w:p w14:paraId="37A390D7" w14:textId="77777777" w:rsidR="00BB2AA0" w:rsidRDefault="00000000">
      <w:pPr>
        <w:spacing w:line="360" w:lineRule="auto"/>
        <w:ind w:left="420"/>
        <w:rPr>
          <w:rFonts w:ascii="仿宋" w:eastAsia="仿宋" w:hAnsi="仿宋" w:hint="eastAsia"/>
          <w:sz w:val="28"/>
          <w:szCs w:val="28"/>
        </w:rPr>
      </w:pPr>
      <w:r>
        <w:rPr>
          <w:rFonts w:ascii="仿宋" w:eastAsia="仿宋" w:hAnsi="仿宋" w:hint="eastAsia"/>
          <w:sz w:val="28"/>
          <w:szCs w:val="28"/>
        </w:rPr>
        <w:t>4、供应商踏勘现场发生的费用由其自理。</w:t>
      </w:r>
    </w:p>
    <w:p w14:paraId="18F8629F" w14:textId="77777777" w:rsidR="00BB2AA0" w:rsidRDefault="00000000">
      <w:pPr>
        <w:spacing w:line="360" w:lineRule="auto"/>
        <w:ind w:left="420"/>
        <w:rPr>
          <w:rFonts w:ascii="仿宋" w:eastAsia="仿宋" w:hAnsi="仿宋" w:hint="eastAsia"/>
          <w:sz w:val="28"/>
          <w:szCs w:val="28"/>
        </w:rPr>
      </w:pPr>
      <w:r>
        <w:rPr>
          <w:rFonts w:ascii="仿宋" w:eastAsia="仿宋" w:hAnsi="仿宋" w:hint="eastAsia"/>
          <w:sz w:val="28"/>
          <w:szCs w:val="28"/>
        </w:rPr>
        <w:t xml:space="preserve">5、现场勘察内容：核实采购量和安装方案。 </w:t>
      </w:r>
    </w:p>
    <w:p w14:paraId="0BEC316D" w14:textId="77777777" w:rsidR="00BB2AA0" w:rsidRDefault="00000000">
      <w:pPr>
        <w:spacing w:line="360" w:lineRule="auto"/>
        <w:ind w:left="420"/>
        <w:rPr>
          <w:rFonts w:ascii="仿宋" w:eastAsia="仿宋" w:hAnsi="仿宋" w:hint="eastAsia"/>
          <w:sz w:val="28"/>
          <w:szCs w:val="28"/>
        </w:rPr>
      </w:pPr>
      <w:r>
        <w:rPr>
          <w:rFonts w:ascii="仿宋" w:eastAsia="仿宋" w:hAnsi="仿宋" w:hint="eastAsia"/>
          <w:sz w:val="28"/>
          <w:szCs w:val="28"/>
        </w:rPr>
        <w:lastRenderedPageBreak/>
        <w:t>6、采购人在踏勘现场中口头介绍的情况，响应单位在竞价时参考，采购人不对响应单位据此作出的判断和决策负责。</w:t>
      </w:r>
    </w:p>
    <w:p w14:paraId="7F30D6E5" w14:textId="77777777" w:rsidR="00BB2AA0" w:rsidRDefault="00000000">
      <w:pPr>
        <w:pStyle w:val="2"/>
      </w:pPr>
      <w:r>
        <w:rPr>
          <w:rFonts w:hint="eastAsia"/>
        </w:rPr>
        <w:t>六、竞价注意事项：</w:t>
      </w:r>
    </w:p>
    <w:p w14:paraId="0FB10728" w14:textId="77777777" w:rsidR="00BB2AA0" w:rsidRDefault="00000000">
      <w:pPr>
        <w:ind w:firstLineChars="200" w:firstLine="560"/>
        <w:rPr>
          <w:rFonts w:ascii="仿宋" w:eastAsia="仿宋" w:hAnsi="仿宋" w:hint="eastAsia"/>
          <w:sz w:val="28"/>
          <w:szCs w:val="28"/>
        </w:rPr>
      </w:pPr>
      <w:r>
        <w:rPr>
          <w:rFonts w:ascii="仿宋" w:eastAsia="仿宋" w:hAnsi="仿宋" w:hint="eastAsia"/>
          <w:sz w:val="28"/>
          <w:szCs w:val="28"/>
        </w:rPr>
        <w:t>1、本次竞价为两轮。当参加竞价的供应商多于5家时，取价格最低的5家供应商进入第二轮报价；当参加竞价的供应商等于或少于 5 家时，全部进入第二轮报价。供应商的后一轮报价不能高于前一轮报价的价格，如果高于前一轮报价则本轮次报价为无效报价，以前一轮为准。供应商可以在第一轮次报价时声明是最终报价，不再更改，不再参与后续轮次报价。第二轮报价后对供应商的最终报价进行排序，获得符合条件的最低价供应商。</w:t>
      </w:r>
    </w:p>
    <w:p w14:paraId="156C35AB" w14:textId="77777777" w:rsidR="00BB2AA0" w:rsidRDefault="00000000">
      <w:pPr>
        <w:ind w:firstLineChars="200" w:firstLine="560"/>
        <w:rPr>
          <w:rFonts w:ascii="仿宋" w:eastAsia="仿宋" w:hAnsi="仿宋" w:hint="eastAsia"/>
          <w:sz w:val="28"/>
          <w:szCs w:val="28"/>
        </w:rPr>
      </w:pPr>
      <w:r>
        <w:rPr>
          <w:rFonts w:ascii="仿宋" w:eastAsia="仿宋" w:hAnsi="仿宋" w:hint="eastAsia"/>
          <w:sz w:val="28"/>
          <w:szCs w:val="28"/>
        </w:rPr>
        <w:t>2、竞价时间：第一轮竞价2025年3月18日10时00分至10时20分，第二轮竞价2025年3月18日10时30分至10时40分。</w:t>
      </w:r>
    </w:p>
    <w:p w14:paraId="73539412" w14:textId="77777777" w:rsidR="00BB2AA0" w:rsidRDefault="00000000">
      <w:pPr>
        <w:ind w:firstLineChars="200" w:firstLine="560"/>
        <w:rPr>
          <w:rFonts w:ascii="仿宋" w:eastAsia="仿宋" w:hAnsi="仿宋" w:hint="eastAsia"/>
          <w:sz w:val="28"/>
          <w:szCs w:val="28"/>
        </w:rPr>
      </w:pPr>
      <w:r>
        <w:rPr>
          <w:rFonts w:ascii="仿宋" w:eastAsia="仿宋" w:hAnsi="仿宋" w:hint="eastAsia"/>
          <w:sz w:val="28"/>
          <w:szCs w:val="28"/>
        </w:rPr>
        <w:t>3、竞价报价方式：两次竞价以邮件方式将盖好章或委托人签字的报价单扫瞄件发到</w:t>
      </w:r>
      <w:r>
        <w:rPr>
          <w:rFonts w:ascii="仿宋" w:eastAsia="仿宋" w:hAnsi="仿宋" w:cs="仿宋_GB2312" w:hint="eastAsia"/>
          <w:kern w:val="0"/>
          <w:sz w:val="28"/>
          <w:szCs w:val="28"/>
        </w:rPr>
        <w:t>端木嵩岑</w:t>
      </w:r>
      <w:r>
        <w:rPr>
          <w:rFonts w:ascii="仿宋" w:eastAsia="仿宋" w:hAnsi="仿宋" w:hint="eastAsia"/>
          <w:sz w:val="28"/>
          <w:szCs w:val="28"/>
        </w:rPr>
        <w:t>邮箱：duanmu.sc@coscoshipping.com。</w:t>
      </w:r>
    </w:p>
    <w:p w14:paraId="68646428" w14:textId="77777777" w:rsidR="00BB2AA0" w:rsidRDefault="00000000">
      <w:pPr>
        <w:pStyle w:val="2"/>
      </w:pPr>
      <w:r>
        <w:rPr>
          <w:rFonts w:hint="eastAsia"/>
        </w:rPr>
        <w:t>七、本项目联系人：</w:t>
      </w:r>
    </w:p>
    <w:p w14:paraId="6E6348D7" w14:textId="77777777" w:rsidR="00BB2AA0" w:rsidRDefault="00000000">
      <w:pPr>
        <w:rPr>
          <w:rFonts w:ascii="仿宋" w:eastAsia="仿宋" w:hAnsi="仿宋" w:hint="eastAsia"/>
          <w:sz w:val="28"/>
          <w:szCs w:val="28"/>
        </w:rPr>
      </w:pPr>
      <w:r>
        <w:rPr>
          <w:rFonts w:ascii="仿宋" w:eastAsia="仿宋" w:hAnsi="仿宋" w:hint="eastAsia"/>
          <w:sz w:val="28"/>
          <w:szCs w:val="28"/>
        </w:rPr>
        <w:t>1、唯一指定采购联系人：</w:t>
      </w:r>
    </w:p>
    <w:p w14:paraId="71EE5909" w14:textId="77777777" w:rsidR="00BB2AA0" w:rsidRDefault="00000000">
      <w:pPr>
        <w:ind w:firstLineChars="200" w:firstLine="560"/>
        <w:rPr>
          <w:rFonts w:ascii="仿宋" w:eastAsia="仿宋" w:hAnsi="仿宋" w:hint="eastAsia"/>
          <w:sz w:val="28"/>
          <w:szCs w:val="28"/>
        </w:rPr>
      </w:pPr>
      <w:r>
        <w:rPr>
          <w:rFonts w:ascii="仿宋" w:eastAsia="仿宋" w:hAnsi="仿宋" w:cs="仿宋_GB2312" w:hint="eastAsia"/>
          <w:kern w:val="0"/>
          <w:sz w:val="28"/>
          <w:szCs w:val="28"/>
        </w:rPr>
        <w:t>端木嵩岑</w:t>
      </w:r>
      <w:r>
        <w:rPr>
          <w:rFonts w:ascii="仿宋" w:eastAsia="仿宋" w:hAnsi="仿宋" w:hint="eastAsia"/>
          <w:sz w:val="28"/>
          <w:szCs w:val="28"/>
        </w:rPr>
        <w:t>邮箱：duanmu.sc@coscoshipping.com。</w:t>
      </w:r>
      <w:r>
        <w:rPr>
          <w:rFonts w:ascii="仿宋" w:eastAsia="仿宋" w:hAnsi="仿宋" w:cs="仿宋_GB2312" w:hint="eastAsia"/>
          <w:kern w:val="0"/>
          <w:sz w:val="28"/>
          <w:szCs w:val="28"/>
        </w:rPr>
        <w:t>联系电话：19952210878</w:t>
      </w:r>
      <w:r>
        <w:rPr>
          <w:rFonts w:ascii="仿宋" w:eastAsia="仿宋" w:hAnsi="仿宋" w:hint="eastAsia"/>
          <w:sz w:val="28"/>
          <w:szCs w:val="28"/>
        </w:rPr>
        <w:t>。</w:t>
      </w:r>
    </w:p>
    <w:p w14:paraId="5FDAB510" w14:textId="77777777" w:rsidR="00BB2AA0" w:rsidRDefault="00000000">
      <w:pPr>
        <w:rPr>
          <w:rFonts w:ascii="仿宋" w:eastAsia="仿宋" w:hAnsi="仿宋" w:hint="eastAsia"/>
          <w:sz w:val="28"/>
          <w:szCs w:val="28"/>
        </w:rPr>
      </w:pPr>
      <w:r>
        <w:rPr>
          <w:rFonts w:ascii="仿宋" w:eastAsia="仿宋" w:hAnsi="仿宋"/>
          <w:sz w:val="28"/>
          <w:szCs w:val="28"/>
        </w:rPr>
        <w:t>2</w:t>
      </w:r>
      <w:r>
        <w:rPr>
          <w:rFonts w:ascii="仿宋" w:eastAsia="仿宋" w:hAnsi="仿宋" w:hint="eastAsia"/>
          <w:sz w:val="28"/>
          <w:szCs w:val="28"/>
        </w:rPr>
        <w:t>、本采购项目监督：</w:t>
      </w:r>
    </w:p>
    <w:p w14:paraId="64611E52" w14:textId="77777777" w:rsidR="00BB2AA0"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lastRenderedPageBreak/>
        <w:t>电话：</w:t>
      </w:r>
      <w:r>
        <w:rPr>
          <w:rFonts w:ascii="仿宋" w:eastAsia="仿宋" w:hAnsi="仿宋"/>
          <w:sz w:val="28"/>
          <w:szCs w:val="28"/>
        </w:rPr>
        <w:t>021-68423148</w:t>
      </w:r>
      <w:r>
        <w:rPr>
          <w:rFonts w:ascii="仿宋" w:eastAsia="仿宋" w:hAnsi="仿宋"/>
          <w:sz w:val="28"/>
          <w:szCs w:val="28"/>
        </w:rPr>
        <w:tab/>
      </w:r>
    </w:p>
    <w:p w14:paraId="7CD52520" w14:textId="77777777" w:rsidR="00BB2AA0" w:rsidRDefault="00000000">
      <w:pPr>
        <w:ind w:right="560"/>
        <w:jc w:val="right"/>
        <w:rPr>
          <w:rFonts w:ascii="仿宋" w:eastAsia="仿宋" w:hAnsi="仿宋" w:hint="eastAsia"/>
          <w:sz w:val="28"/>
          <w:szCs w:val="28"/>
        </w:rPr>
      </w:pPr>
      <w:r>
        <w:rPr>
          <w:rFonts w:ascii="仿宋" w:eastAsia="仿宋" w:hAnsi="仿宋" w:hint="eastAsia"/>
          <w:sz w:val="28"/>
          <w:szCs w:val="28"/>
        </w:rPr>
        <w:t>南京中远海运物流仓储配送有限公司</w:t>
      </w:r>
    </w:p>
    <w:p w14:paraId="17FE27B3" w14:textId="77777777" w:rsidR="00BB2AA0" w:rsidRDefault="00000000">
      <w:pPr>
        <w:ind w:right="560"/>
        <w:jc w:val="right"/>
        <w:rPr>
          <w:rFonts w:ascii="仿宋" w:eastAsia="仿宋" w:hAnsi="仿宋" w:hint="eastAsia"/>
          <w:sz w:val="28"/>
          <w:szCs w:val="28"/>
        </w:rPr>
      </w:pPr>
      <w:r>
        <w:rPr>
          <w:rFonts w:ascii="仿宋" w:eastAsia="仿宋" w:hAnsi="仿宋" w:hint="eastAsia"/>
          <w:sz w:val="28"/>
          <w:szCs w:val="28"/>
        </w:rPr>
        <w:t>镇江中远海运仓储发展有限公司</w:t>
      </w:r>
    </w:p>
    <w:p w14:paraId="0C45C73C" w14:textId="4D2D0FE9" w:rsidR="00BB2AA0" w:rsidRDefault="00000000">
      <w:pPr>
        <w:ind w:right="560"/>
        <w:jc w:val="right"/>
        <w:rPr>
          <w:rFonts w:ascii="仿宋" w:eastAsia="仿宋" w:hAnsi="仿宋" w:hint="eastAsia"/>
          <w:sz w:val="28"/>
          <w:szCs w:val="28"/>
        </w:rPr>
      </w:pPr>
      <w:r>
        <w:rPr>
          <w:rFonts w:ascii="仿宋" w:eastAsia="仿宋" w:hAnsi="仿宋" w:hint="eastAsia"/>
          <w:sz w:val="28"/>
          <w:szCs w:val="28"/>
        </w:rPr>
        <w:t>2</w:t>
      </w:r>
      <w:r>
        <w:rPr>
          <w:rFonts w:ascii="仿宋" w:eastAsia="仿宋" w:hAnsi="仿宋"/>
          <w:sz w:val="28"/>
          <w:szCs w:val="28"/>
        </w:rPr>
        <w:t>02</w:t>
      </w:r>
      <w:r>
        <w:rPr>
          <w:rFonts w:ascii="仿宋" w:eastAsia="仿宋" w:hAnsi="仿宋" w:hint="eastAsia"/>
          <w:sz w:val="28"/>
          <w:szCs w:val="28"/>
        </w:rPr>
        <w:t>5年3月</w:t>
      </w:r>
      <w:r w:rsidR="004B5597">
        <w:rPr>
          <w:rFonts w:ascii="仿宋" w:eastAsia="仿宋" w:hAnsi="仿宋" w:hint="eastAsia"/>
          <w:sz w:val="28"/>
          <w:szCs w:val="28"/>
        </w:rPr>
        <w:t>10</w:t>
      </w:r>
      <w:r>
        <w:rPr>
          <w:rFonts w:ascii="仿宋" w:eastAsia="仿宋" w:hAnsi="仿宋" w:hint="eastAsia"/>
          <w:sz w:val="28"/>
          <w:szCs w:val="28"/>
        </w:rPr>
        <w:t>日</w:t>
      </w:r>
    </w:p>
    <w:p w14:paraId="6BF90E07" w14:textId="77777777" w:rsidR="00BB2AA0" w:rsidRDefault="00BB2AA0">
      <w:pPr>
        <w:ind w:right="560"/>
        <w:rPr>
          <w:rFonts w:ascii="仿宋" w:eastAsia="仿宋" w:hAnsi="仿宋" w:cs="仿宋" w:hint="eastAsia"/>
          <w:color w:val="000000"/>
          <w:sz w:val="28"/>
          <w:szCs w:val="28"/>
        </w:rPr>
      </w:pPr>
    </w:p>
    <w:p w14:paraId="4C9C1C73" w14:textId="77777777" w:rsidR="00BB2AA0" w:rsidRDefault="00BB2AA0">
      <w:pPr>
        <w:ind w:right="560"/>
        <w:rPr>
          <w:rFonts w:ascii="仿宋" w:eastAsia="仿宋" w:hAnsi="仿宋" w:cs="仿宋" w:hint="eastAsia"/>
          <w:color w:val="000000"/>
          <w:sz w:val="28"/>
          <w:szCs w:val="28"/>
        </w:rPr>
      </w:pPr>
    </w:p>
    <w:p w14:paraId="1BFC5600" w14:textId="77777777" w:rsidR="00BB2AA0" w:rsidRDefault="00BB2AA0">
      <w:pPr>
        <w:ind w:right="560"/>
        <w:rPr>
          <w:rFonts w:ascii="仿宋" w:eastAsia="仿宋" w:hAnsi="仿宋" w:cs="仿宋" w:hint="eastAsia"/>
          <w:color w:val="000000"/>
          <w:sz w:val="28"/>
          <w:szCs w:val="28"/>
        </w:rPr>
      </w:pPr>
    </w:p>
    <w:p w14:paraId="3A7BF8E5" w14:textId="77777777" w:rsidR="00BB2AA0" w:rsidRDefault="00BB2AA0">
      <w:pPr>
        <w:ind w:right="560"/>
        <w:rPr>
          <w:rFonts w:ascii="仿宋" w:eastAsia="仿宋" w:hAnsi="仿宋" w:cs="仿宋" w:hint="eastAsia"/>
          <w:color w:val="000000"/>
          <w:sz w:val="28"/>
          <w:szCs w:val="28"/>
        </w:rPr>
      </w:pPr>
    </w:p>
    <w:p w14:paraId="41083A30" w14:textId="77777777" w:rsidR="00BB2AA0" w:rsidRDefault="00BB2AA0">
      <w:pPr>
        <w:ind w:right="560"/>
        <w:rPr>
          <w:rFonts w:ascii="仿宋" w:eastAsia="仿宋" w:hAnsi="仿宋" w:cs="仿宋" w:hint="eastAsia"/>
          <w:color w:val="000000"/>
          <w:sz w:val="28"/>
          <w:szCs w:val="28"/>
        </w:rPr>
      </w:pPr>
    </w:p>
    <w:p w14:paraId="73AD2AD6" w14:textId="77777777" w:rsidR="00BB2AA0" w:rsidRDefault="00BB2AA0">
      <w:pPr>
        <w:ind w:right="560"/>
        <w:rPr>
          <w:rFonts w:ascii="仿宋" w:eastAsia="仿宋" w:hAnsi="仿宋" w:cs="仿宋" w:hint="eastAsia"/>
          <w:color w:val="000000"/>
          <w:sz w:val="28"/>
          <w:szCs w:val="28"/>
        </w:rPr>
      </w:pPr>
    </w:p>
    <w:p w14:paraId="5551470E" w14:textId="77777777" w:rsidR="00BB2AA0" w:rsidRDefault="00BB2AA0">
      <w:pPr>
        <w:ind w:right="560"/>
        <w:rPr>
          <w:rFonts w:ascii="仿宋" w:eastAsia="仿宋" w:hAnsi="仿宋" w:cs="仿宋" w:hint="eastAsia"/>
          <w:color w:val="000000"/>
          <w:sz w:val="28"/>
          <w:szCs w:val="28"/>
        </w:rPr>
      </w:pPr>
    </w:p>
    <w:p w14:paraId="2A1FD2E8" w14:textId="77777777" w:rsidR="00BB2AA0" w:rsidRDefault="00BB2AA0">
      <w:pPr>
        <w:ind w:right="560"/>
        <w:rPr>
          <w:rFonts w:ascii="仿宋" w:eastAsia="仿宋" w:hAnsi="仿宋" w:cs="仿宋" w:hint="eastAsia"/>
          <w:color w:val="000000"/>
          <w:sz w:val="28"/>
          <w:szCs w:val="28"/>
        </w:rPr>
      </w:pPr>
    </w:p>
    <w:p w14:paraId="21EADA8F" w14:textId="77777777" w:rsidR="00BB2AA0" w:rsidRDefault="00BB2AA0">
      <w:pPr>
        <w:ind w:right="560"/>
        <w:rPr>
          <w:rFonts w:ascii="仿宋" w:eastAsia="仿宋" w:hAnsi="仿宋" w:cs="仿宋" w:hint="eastAsia"/>
          <w:color w:val="000000"/>
          <w:sz w:val="28"/>
          <w:szCs w:val="28"/>
        </w:rPr>
      </w:pPr>
    </w:p>
    <w:p w14:paraId="49CF7657" w14:textId="77777777" w:rsidR="00BB2AA0" w:rsidRDefault="00BB2AA0">
      <w:pPr>
        <w:ind w:right="560"/>
        <w:rPr>
          <w:rFonts w:ascii="仿宋" w:eastAsia="仿宋" w:hAnsi="仿宋" w:cs="仿宋" w:hint="eastAsia"/>
          <w:color w:val="000000"/>
          <w:sz w:val="28"/>
          <w:szCs w:val="28"/>
        </w:rPr>
      </w:pPr>
    </w:p>
    <w:p w14:paraId="36FBD201" w14:textId="77777777" w:rsidR="00BB2AA0" w:rsidRDefault="00BB2AA0">
      <w:pPr>
        <w:ind w:right="560"/>
        <w:rPr>
          <w:rFonts w:ascii="仿宋" w:eastAsia="仿宋" w:hAnsi="仿宋" w:cs="仿宋" w:hint="eastAsia"/>
          <w:color w:val="000000"/>
          <w:sz w:val="28"/>
          <w:szCs w:val="28"/>
        </w:rPr>
      </w:pPr>
    </w:p>
    <w:p w14:paraId="75B44780" w14:textId="77777777" w:rsidR="00BB2AA0" w:rsidRDefault="00BB2AA0">
      <w:pPr>
        <w:ind w:right="560"/>
        <w:rPr>
          <w:rFonts w:ascii="仿宋" w:eastAsia="仿宋" w:hAnsi="仿宋" w:cs="仿宋" w:hint="eastAsia"/>
          <w:color w:val="000000"/>
          <w:sz w:val="28"/>
          <w:szCs w:val="28"/>
        </w:rPr>
      </w:pPr>
    </w:p>
    <w:p w14:paraId="20280338" w14:textId="77777777" w:rsidR="00BB2AA0" w:rsidRDefault="00BB2AA0">
      <w:pPr>
        <w:ind w:right="560"/>
        <w:rPr>
          <w:rFonts w:ascii="仿宋" w:eastAsia="仿宋" w:hAnsi="仿宋" w:cs="仿宋" w:hint="eastAsia"/>
          <w:color w:val="000000"/>
          <w:sz w:val="28"/>
          <w:szCs w:val="28"/>
        </w:rPr>
      </w:pPr>
    </w:p>
    <w:p w14:paraId="3A104FCA" w14:textId="77777777" w:rsidR="00BB2AA0" w:rsidRDefault="00BB2AA0">
      <w:pPr>
        <w:ind w:right="560"/>
        <w:rPr>
          <w:rFonts w:ascii="仿宋" w:eastAsia="仿宋" w:hAnsi="仿宋" w:cs="仿宋" w:hint="eastAsia"/>
          <w:color w:val="000000"/>
          <w:sz w:val="28"/>
          <w:szCs w:val="28"/>
        </w:rPr>
      </w:pPr>
    </w:p>
    <w:p w14:paraId="1ED1C70F" w14:textId="77777777" w:rsidR="00BB2AA0" w:rsidRDefault="00000000">
      <w:pPr>
        <w:ind w:right="560"/>
        <w:rPr>
          <w:rFonts w:ascii="仿宋" w:eastAsia="仿宋" w:hAnsi="仿宋" w:hint="eastAsia"/>
          <w:sz w:val="28"/>
          <w:szCs w:val="28"/>
        </w:rPr>
      </w:pPr>
      <w:r>
        <w:rPr>
          <w:rFonts w:ascii="仿宋" w:eastAsia="仿宋" w:hAnsi="仿宋" w:cs="仿宋" w:hint="eastAsia"/>
          <w:color w:val="000000"/>
          <w:sz w:val="28"/>
          <w:szCs w:val="28"/>
        </w:rPr>
        <w:lastRenderedPageBreak/>
        <w:t>附件：采购需求明细表</w:t>
      </w:r>
    </w:p>
    <w:tbl>
      <w:tblPr>
        <w:tblW w:w="8388" w:type="dxa"/>
        <w:tblLayout w:type="fixed"/>
        <w:tblCellMar>
          <w:top w:w="15" w:type="dxa"/>
          <w:left w:w="15" w:type="dxa"/>
          <w:bottom w:w="15" w:type="dxa"/>
          <w:right w:w="15" w:type="dxa"/>
        </w:tblCellMar>
        <w:tblLook w:val="04A0" w:firstRow="1" w:lastRow="0" w:firstColumn="1" w:lastColumn="0" w:noHBand="0" w:noVBand="1"/>
      </w:tblPr>
      <w:tblGrid>
        <w:gridCol w:w="502"/>
        <w:gridCol w:w="1372"/>
        <w:gridCol w:w="1282"/>
        <w:gridCol w:w="1259"/>
        <w:gridCol w:w="824"/>
        <w:gridCol w:w="1079"/>
        <w:gridCol w:w="2070"/>
      </w:tblGrid>
      <w:tr w:rsidR="00BB2AA0" w14:paraId="37520EEB" w14:textId="77777777">
        <w:trPr>
          <w:trHeight w:val="420"/>
        </w:trPr>
        <w:tc>
          <w:tcPr>
            <w:tcW w:w="8388" w:type="dxa"/>
            <w:gridSpan w:val="7"/>
            <w:tcBorders>
              <w:bottom w:val="single" w:sz="4" w:space="0" w:color="auto"/>
            </w:tcBorders>
            <w:shd w:val="clear" w:color="auto" w:fill="auto"/>
            <w:vAlign w:val="center"/>
          </w:tcPr>
          <w:p w14:paraId="70CE59A5" w14:textId="77777777" w:rsidR="00BB2AA0" w:rsidRDefault="00000000">
            <w:pPr>
              <w:widowControl/>
              <w:jc w:val="center"/>
              <w:textAlignment w:val="center"/>
              <w:rPr>
                <w:rFonts w:ascii="宋体" w:eastAsia="宋体" w:hAnsi="宋体" w:cs="宋体" w:hint="eastAsia"/>
                <w:b/>
                <w:color w:val="000000"/>
                <w:sz w:val="22"/>
              </w:rPr>
            </w:pPr>
            <w:r>
              <w:rPr>
                <w:rFonts w:ascii="宋体" w:eastAsia="宋体" w:hAnsi="宋体" w:cs="宋体" w:hint="eastAsia"/>
                <w:b/>
                <w:color w:val="000000"/>
                <w:kern w:val="0"/>
                <w:sz w:val="22"/>
                <w:lang w:bidi="ar"/>
              </w:rPr>
              <w:t>南京园区承重梁防撞柱安装需求明细及报价</w:t>
            </w:r>
          </w:p>
        </w:tc>
      </w:tr>
      <w:tr w:rsidR="00BB2AA0" w14:paraId="6B33D14C" w14:textId="77777777">
        <w:trPr>
          <w:trHeight w:val="555"/>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2133080"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序号</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5388441"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所在建筑</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34367EB7"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需要防护的承重梁数量</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9A808CD"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所需防撞柱</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E665D8A"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单价</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81F5266"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合计</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4A8CFAC"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备注</w:t>
            </w:r>
          </w:p>
        </w:tc>
      </w:tr>
      <w:tr w:rsidR="00BB2AA0" w14:paraId="0F55E5FA" w14:textId="77777777">
        <w:trPr>
          <w:trHeight w:val="360"/>
        </w:trPr>
        <w:tc>
          <w:tcPr>
            <w:tcW w:w="5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F14C51"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D099511"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2号库库内</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23A89E9F"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6D9ED8A"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417A8E51"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5B28255" w14:textId="77777777" w:rsidR="00BB2AA0" w:rsidRDefault="00BB2AA0">
            <w:pPr>
              <w:jc w:val="center"/>
              <w:rPr>
                <w:rFonts w:ascii="宋体" w:eastAsia="宋体" w:hAnsi="宋体" w:cs="宋体" w:hint="eastAsia"/>
                <w:color w:val="000000"/>
                <w:sz w:val="20"/>
                <w:szCs w:val="20"/>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3EC699"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报价清单内所有项目单价均为综合单价，该价格已包含运输费、装卸费、安装费、调试费、辅材、管理费、利润等内容。</w:t>
            </w:r>
          </w:p>
        </w:tc>
      </w:tr>
      <w:tr w:rsidR="00BB2AA0" w14:paraId="0671E786" w14:textId="77777777">
        <w:trPr>
          <w:trHeight w:val="695"/>
        </w:trPr>
        <w:tc>
          <w:tcPr>
            <w:tcW w:w="5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646E2D" w14:textId="77777777" w:rsidR="00BB2AA0" w:rsidRDefault="00BB2AA0">
            <w:pPr>
              <w:jc w:val="center"/>
              <w:rPr>
                <w:rFonts w:ascii="宋体" w:eastAsia="宋体" w:hAnsi="宋体" w:cs="宋体" w:hint="eastAsia"/>
                <w:color w:val="000000"/>
                <w:sz w:val="20"/>
                <w:szCs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40E3A3B1"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2-4号库中间连廊靠2号库</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80B9424"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F3F16EC"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44</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625F40A9"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B408701" w14:textId="77777777" w:rsidR="00BB2AA0" w:rsidRDefault="00BB2AA0">
            <w:pPr>
              <w:jc w:val="center"/>
              <w:rPr>
                <w:rFonts w:ascii="宋体" w:eastAsia="宋体" w:hAnsi="宋体" w:cs="宋体" w:hint="eastAsia"/>
                <w:color w:val="000000"/>
                <w:sz w:val="20"/>
                <w:szCs w:val="20"/>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883BFA" w14:textId="77777777" w:rsidR="00BB2AA0" w:rsidRDefault="00BB2AA0">
            <w:pPr>
              <w:jc w:val="center"/>
              <w:rPr>
                <w:rFonts w:ascii="宋体" w:eastAsia="宋体" w:hAnsi="宋体" w:cs="宋体" w:hint="eastAsia"/>
                <w:color w:val="000000"/>
                <w:sz w:val="20"/>
                <w:szCs w:val="20"/>
              </w:rPr>
            </w:pPr>
          </w:p>
        </w:tc>
      </w:tr>
      <w:tr w:rsidR="00BB2AA0" w14:paraId="19619D4C" w14:textId="77777777">
        <w:trPr>
          <w:trHeight w:val="340"/>
        </w:trPr>
        <w:tc>
          <w:tcPr>
            <w:tcW w:w="5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CBC357" w14:textId="77777777" w:rsidR="00BB2AA0" w:rsidRDefault="00BB2AA0">
            <w:pPr>
              <w:jc w:val="center"/>
              <w:rPr>
                <w:rFonts w:ascii="宋体" w:eastAsia="宋体" w:hAnsi="宋体" w:cs="宋体" w:hint="eastAsia"/>
                <w:color w:val="000000"/>
                <w:sz w:val="20"/>
                <w:szCs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611BB45"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4号库</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014A17AB"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27AA72F"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66C6210"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6FAB055" w14:textId="77777777" w:rsidR="00BB2AA0" w:rsidRDefault="00BB2AA0">
            <w:pPr>
              <w:jc w:val="center"/>
              <w:rPr>
                <w:rFonts w:ascii="宋体" w:eastAsia="宋体" w:hAnsi="宋体" w:cs="宋体" w:hint="eastAsia"/>
                <w:color w:val="000000"/>
                <w:sz w:val="20"/>
                <w:szCs w:val="20"/>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4B64A9" w14:textId="77777777" w:rsidR="00BB2AA0" w:rsidRDefault="00BB2AA0">
            <w:pPr>
              <w:jc w:val="center"/>
              <w:rPr>
                <w:rFonts w:ascii="宋体" w:eastAsia="宋体" w:hAnsi="宋体" w:cs="宋体" w:hint="eastAsia"/>
                <w:color w:val="000000"/>
                <w:sz w:val="20"/>
                <w:szCs w:val="20"/>
              </w:rPr>
            </w:pPr>
          </w:p>
        </w:tc>
      </w:tr>
      <w:tr w:rsidR="00BB2AA0" w14:paraId="19A4DFDB" w14:textId="77777777">
        <w:trPr>
          <w:trHeight w:val="518"/>
        </w:trPr>
        <w:tc>
          <w:tcPr>
            <w:tcW w:w="5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DC2BFF" w14:textId="77777777" w:rsidR="00BB2AA0" w:rsidRDefault="00BB2AA0">
            <w:pPr>
              <w:jc w:val="center"/>
              <w:rPr>
                <w:rFonts w:ascii="宋体" w:eastAsia="宋体" w:hAnsi="宋体" w:cs="宋体" w:hint="eastAsia"/>
                <w:color w:val="000000"/>
                <w:sz w:val="20"/>
                <w:szCs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2990C91A"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2-4号库中间连廊靠4号库</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327FC0C4"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A12DC44"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44</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70991E54"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D2D5F7F" w14:textId="77777777" w:rsidR="00BB2AA0" w:rsidRDefault="00BB2AA0">
            <w:pPr>
              <w:jc w:val="center"/>
              <w:rPr>
                <w:rFonts w:ascii="宋体" w:eastAsia="宋体" w:hAnsi="宋体" w:cs="宋体" w:hint="eastAsia"/>
                <w:color w:val="000000"/>
                <w:sz w:val="20"/>
                <w:szCs w:val="20"/>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B56308" w14:textId="77777777" w:rsidR="00BB2AA0" w:rsidRDefault="00BB2AA0">
            <w:pPr>
              <w:jc w:val="center"/>
              <w:rPr>
                <w:rFonts w:ascii="宋体" w:eastAsia="宋体" w:hAnsi="宋体" w:cs="宋体" w:hint="eastAsia"/>
                <w:color w:val="000000"/>
                <w:sz w:val="20"/>
                <w:szCs w:val="20"/>
              </w:rPr>
            </w:pPr>
          </w:p>
        </w:tc>
      </w:tr>
      <w:tr w:rsidR="00BB2AA0" w14:paraId="293125C2" w14:textId="77777777">
        <w:trPr>
          <w:trHeight w:val="276"/>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52CA601"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7CE95F35"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税金</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1FF67535" w14:textId="77777777" w:rsidR="00BB2AA0" w:rsidRDefault="00BB2AA0">
            <w:pPr>
              <w:jc w:val="center"/>
              <w:rPr>
                <w:rFonts w:ascii="宋体" w:eastAsia="宋体" w:hAnsi="宋体" w:cs="宋体" w:hint="eastAsia"/>
                <w:color w:val="000000"/>
                <w:sz w:val="20"/>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CFB3CF5" w14:textId="77777777" w:rsidR="00BB2AA0" w:rsidRDefault="00BB2AA0">
            <w:pPr>
              <w:jc w:val="center"/>
              <w:rPr>
                <w:rFonts w:ascii="宋体" w:eastAsia="宋体" w:hAnsi="宋体" w:cs="宋体" w:hint="eastAsia"/>
                <w:color w:val="000000"/>
                <w:sz w:val="20"/>
                <w:szCs w:val="2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D5E6083"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8A975CF" w14:textId="77777777" w:rsidR="00BB2AA0" w:rsidRDefault="00BB2AA0">
            <w:pPr>
              <w:jc w:val="center"/>
              <w:rPr>
                <w:rFonts w:ascii="宋体" w:eastAsia="宋体" w:hAnsi="宋体" w:cs="宋体" w:hint="eastAsia"/>
                <w:color w:val="000000"/>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8192F1C" w14:textId="77777777" w:rsidR="00BB2AA0" w:rsidRDefault="00BB2AA0">
            <w:pPr>
              <w:jc w:val="center"/>
              <w:rPr>
                <w:rFonts w:ascii="宋体" w:eastAsia="宋体" w:hAnsi="宋体" w:cs="宋体" w:hint="eastAsia"/>
                <w:color w:val="000000"/>
                <w:sz w:val="20"/>
                <w:szCs w:val="20"/>
              </w:rPr>
            </w:pPr>
          </w:p>
        </w:tc>
      </w:tr>
      <w:tr w:rsidR="00BB2AA0" w14:paraId="01400F6B" w14:textId="77777777">
        <w:trPr>
          <w:trHeight w:val="316"/>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D823C1F"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8495763"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总计</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60AA60E8" w14:textId="77777777" w:rsidR="00BB2AA0" w:rsidRDefault="00BB2AA0">
            <w:pPr>
              <w:jc w:val="center"/>
              <w:rPr>
                <w:rFonts w:ascii="宋体" w:eastAsia="宋体" w:hAnsi="宋体" w:cs="宋体" w:hint="eastAsia"/>
                <w:color w:val="000000"/>
                <w:sz w:val="20"/>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3548C5C" w14:textId="77777777" w:rsidR="00BB2AA0" w:rsidRDefault="00BB2AA0">
            <w:pPr>
              <w:jc w:val="center"/>
              <w:rPr>
                <w:rFonts w:ascii="宋体" w:eastAsia="宋体" w:hAnsi="宋体" w:cs="宋体" w:hint="eastAsia"/>
                <w:color w:val="000000"/>
                <w:sz w:val="20"/>
                <w:szCs w:val="2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D99645C"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0AC0D71" w14:textId="77777777" w:rsidR="00BB2AA0" w:rsidRDefault="00BB2AA0">
            <w:pPr>
              <w:jc w:val="center"/>
              <w:rPr>
                <w:rFonts w:ascii="宋体" w:eastAsia="宋体" w:hAnsi="宋体" w:cs="宋体" w:hint="eastAsia"/>
                <w:color w:val="000000"/>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38C87BC" w14:textId="77777777" w:rsidR="00BB2AA0" w:rsidRDefault="00BB2AA0">
            <w:pPr>
              <w:jc w:val="center"/>
              <w:rPr>
                <w:rFonts w:ascii="宋体" w:eastAsia="宋体" w:hAnsi="宋体" w:cs="宋体" w:hint="eastAsia"/>
                <w:color w:val="000000"/>
                <w:sz w:val="20"/>
                <w:szCs w:val="20"/>
              </w:rPr>
            </w:pPr>
          </w:p>
        </w:tc>
      </w:tr>
      <w:tr w:rsidR="00BB2AA0" w14:paraId="2D9254DF" w14:textId="77777777">
        <w:trPr>
          <w:trHeight w:val="1275"/>
        </w:trPr>
        <w:tc>
          <w:tcPr>
            <w:tcW w:w="83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9C205D" w14:textId="77777777" w:rsidR="00BB2AA0"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备注：本次采购需求及工艺情况介绍如下：</w:t>
            </w:r>
            <w:r>
              <w:rPr>
                <w:rFonts w:ascii="宋体" w:eastAsia="宋体" w:hAnsi="宋体" w:cs="宋体" w:hint="eastAsia"/>
                <w:color w:val="000000"/>
                <w:kern w:val="0"/>
                <w:sz w:val="20"/>
                <w:szCs w:val="20"/>
                <w:lang w:bidi="ar"/>
              </w:rPr>
              <w:br/>
              <w:t>1.防撞梁材质：镀锌铁艺，高度500MM,直径90MM，壁厚4MM，底部4个着力面厚度8MM。</w:t>
            </w:r>
            <w:r>
              <w:rPr>
                <w:rFonts w:ascii="宋体" w:eastAsia="宋体" w:hAnsi="宋体" w:cs="宋体" w:hint="eastAsia"/>
                <w:color w:val="000000"/>
                <w:kern w:val="0"/>
                <w:sz w:val="20"/>
                <w:szCs w:val="20"/>
                <w:lang w:bidi="ar"/>
              </w:rPr>
              <w:br/>
              <w:t>2.安装工艺：地面打眼，采购上述第一条规格防撞梁，用膨胀螺丝固定，内部浇筑水泥。</w:t>
            </w:r>
            <w:r>
              <w:rPr>
                <w:rFonts w:ascii="宋体" w:eastAsia="宋体" w:hAnsi="宋体" w:cs="宋体" w:hint="eastAsia"/>
                <w:color w:val="000000"/>
                <w:kern w:val="0"/>
                <w:sz w:val="20"/>
                <w:szCs w:val="20"/>
                <w:lang w:bidi="ar"/>
              </w:rPr>
              <w:br/>
              <w:t>3.需求数量说明，独立支柱的承重梁每柱配4根防撞柱环绕，梁与柱距为200MM。</w:t>
            </w:r>
          </w:p>
        </w:tc>
      </w:tr>
      <w:tr w:rsidR="00BB2AA0" w14:paraId="4F93884D" w14:textId="77777777">
        <w:trPr>
          <w:trHeight w:val="360"/>
        </w:trPr>
        <w:tc>
          <w:tcPr>
            <w:tcW w:w="8388" w:type="dxa"/>
            <w:gridSpan w:val="7"/>
            <w:tcBorders>
              <w:top w:val="single" w:sz="4" w:space="0" w:color="auto"/>
              <w:bottom w:val="single" w:sz="4" w:space="0" w:color="auto"/>
            </w:tcBorders>
            <w:shd w:val="clear" w:color="auto" w:fill="auto"/>
            <w:vAlign w:val="center"/>
          </w:tcPr>
          <w:p w14:paraId="61CEC01F" w14:textId="77777777" w:rsidR="00BB2AA0" w:rsidRDefault="00BB2AA0">
            <w:pPr>
              <w:widowControl/>
              <w:jc w:val="center"/>
              <w:textAlignment w:val="center"/>
              <w:rPr>
                <w:rFonts w:ascii="宋体" w:eastAsia="宋体" w:hAnsi="宋体" w:cs="宋体" w:hint="eastAsia"/>
                <w:b/>
                <w:color w:val="000000"/>
                <w:kern w:val="0"/>
                <w:sz w:val="22"/>
                <w:lang w:bidi="ar"/>
              </w:rPr>
            </w:pPr>
          </w:p>
          <w:p w14:paraId="53AD43EF" w14:textId="77777777" w:rsidR="00BB2AA0" w:rsidRDefault="00BB2AA0">
            <w:pPr>
              <w:widowControl/>
              <w:textAlignment w:val="center"/>
              <w:rPr>
                <w:rFonts w:ascii="宋体" w:eastAsia="宋体" w:hAnsi="宋体" w:cs="宋体" w:hint="eastAsia"/>
                <w:b/>
                <w:color w:val="000000"/>
                <w:kern w:val="0"/>
                <w:sz w:val="22"/>
                <w:lang w:bidi="ar"/>
              </w:rPr>
            </w:pPr>
          </w:p>
          <w:p w14:paraId="391401BD" w14:textId="77777777" w:rsidR="00BB2AA0" w:rsidRDefault="00000000">
            <w:pPr>
              <w:widowControl/>
              <w:jc w:val="center"/>
              <w:textAlignment w:val="center"/>
              <w:rPr>
                <w:rFonts w:ascii="宋体" w:eastAsia="宋体" w:hAnsi="宋体" w:cs="宋体" w:hint="eastAsia"/>
                <w:b/>
                <w:color w:val="000000"/>
                <w:sz w:val="22"/>
              </w:rPr>
            </w:pPr>
            <w:r>
              <w:rPr>
                <w:rFonts w:ascii="宋体" w:eastAsia="宋体" w:hAnsi="宋体" w:cs="宋体" w:hint="eastAsia"/>
                <w:b/>
                <w:color w:val="000000"/>
                <w:kern w:val="0"/>
                <w:sz w:val="22"/>
                <w:lang w:bidi="ar"/>
              </w:rPr>
              <w:t>镇江园区湿式报警阀防护围栏需求明细及报价</w:t>
            </w:r>
          </w:p>
        </w:tc>
      </w:tr>
      <w:tr w:rsidR="00BB2AA0" w14:paraId="1A16B4F1" w14:textId="77777777">
        <w:trPr>
          <w:trHeight w:val="675"/>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9E0C73D"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序号</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6F48641F"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所在建筑</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4735E7DB"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湿式报警阀防护栏数量</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A0C9A4A"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防护围栏规格</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0881200"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单价</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F27736D"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合计</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783E5E0" w14:textId="77777777" w:rsidR="00BB2AA0"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备注</w:t>
            </w:r>
          </w:p>
        </w:tc>
      </w:tr>
      <w:tr w:rsidR="00BB2AA0" w14:paraId="15005139" w14:textId="77777777">
        <w:trPr>
          <w:trHeight w:val="609"/>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428510C"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49BA2ED9"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1号库</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06A40D7B"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EA5E892"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2.6x1.8米，两面</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1DD80E6B"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4ADEF7F" w14:textId="77777777" w:rsidR="00BB2AA0" w:rsidRDefault="00BB2AA0">
            <w:pPr>
              <w:jc w:val="center"/>
              <w:rPr>
                <w:rFonts w:ascii="宋体" w:eastAsia="宋体" w:hAnsi="宋体" w:cs="宋体" w:hint="eastAsia"/>
                <w:color w:val="000000"/>
                <w:sz w:val="20"/>
                <w:szCs w:val="20"/>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C99FB3"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报价清单内所有项目单价均为综合单价，该价格已包含运输费、装卸费、安装费、调试费、辅材、管理费、利润等内容。</w:t>
            </w:r>
          </w:p>
        </w:tc>
      </w:tr>
      <w:tr w:rsidR="00BB2AA0" w14:paraId="620FEC35" w14:textId="77777777">
        <w:trPr>
          <w:trHeight w:val="518"/>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838BE37"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43E61AE6"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2号库</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6DA2B801"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679DF06"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2.2x1.8米，两面</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C6DA8F1"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5F7157E" w14:textId="77777777" w:rsidR="00BB2AA0" w:rsidRDefault="00BB2AA0">
            <w:pPr>
              <w:jc w:val="center"/>
              <w:rPr>
                <w:rFonts w:ascii="宋体" w:eastAsia="宋体" w:hAnsi="宋体" w:cs="宋体" w:hint="eastAsia"/>
                <w:color w:val="000000"/>
                <w:sz w:val="20"/>
                <w:szCs w:val="20"/>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06ADA" w14:textId="77777777" w:rsidR="00BB2AA0" w:rsidRDefault="00BB2AA0">
            <w:pPr>
              <w:jc w:val="center"/>
              <w:rPr>
                <w:rFonts w:ascii="宋体" w:eastAsia="宋体" w:hAnsi="宋体" w:cs="宋体" w:hint="eastAsia"/>
                <w:color w:val="000000"/>
                <w:sz w:val="20"/>
                <w:szCs w:val="20"/>
              </w:rPr>
            </w:pPr>
          </w:p>
        </w:tc>
      </w:tr>
      <w:tr w:rsidR="00BB2AA0" w14:paraId="17466D9D" w14:textId="77777777">
        <w:trPr>
          <w:trHeight w:val="518"/>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7E5A43E"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FDAA315"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3号库</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61AF3E2F"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AF17DF3"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2.2x1.7米，两面</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D7983D5"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9C350D3" w14:textId="77777777" w:rsidR="00BB2AA0" w:rsidRDefault="00BB2AA0">
            <w:pPr>
              <w:jc w:val="center"/>
              <w:rPr>
                <w:rFonts w:ascii="宋体" w:eastAsia="宋体" w:hAnsi="宋体" w:cs="宋体" w:hint="eastAsia"/>
                <w:color w:val="000000"/>
                <w:sz w:val="20"/>
                <w:szCs w:val="20"/>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00B5AC" w14:textId="77777777" w:rsidR="00BB2AA0" w:rsidRDefault="00BB2AA0">
            <w:pPr>
              <w:jc w:val="center"/>
              <w:rPr>
                <w:rFonts w:ascii="宋体" w:eastAsia="宋体" w:hAnsi="宋体" w:cs="宋体" w:hint="eastAsia"/>
                <w:color w:val="000000"/>
                <w:sz w:val="20"/>
                <w:szCs w:val="20"/>
              </w:rPr>
            </w:pPr>
          </w:p>
        </w:tc>
      </w:tr>
      <w:tr w:rsidR="00BB2AA0" w14:paraId="751688AB" w14:textId="77777777">
        <w:trPr>
          <w:trHeight w:val="518"/>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3E7E99E"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4</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72FA141C"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4号库</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EE25B79"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CDC20F9"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1.1x1.6米，两面</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3E9DF94"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E32F28E" w14:textId="77777777" w:rsidR="00BB2AA0" w:rsidRDefault="00BB2AA0">
            <w:pPr>
              <w:jc w:val="center"/>
              <w:rPr>
                <w:rFonts w:ascii="宋体" w:eastAsia="宋体" w:hAnsi="宋体" w:cs="宋体" w:hint="eastAsia"/>
                <w:color w:val="000000"/>
                <w:sz w:val="20"/>
                <w:szCs w:val="20"/>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8FF77E" w14:textId="77777777" w:rsidR="00BB2AA0" w:rsidRDefault="00BB2AA0">
            <w:pPr>
              <w:jc w:val="center"/>
              <w:rPr>
                <w:rFonts w:ascii="宋体" w:eastAsia="宋体" w:hAnsi="宋体" w:cs="宋体" w:hint="eastAsia"/>
                <w:color w:val="000000"/>
                <w:sz w:val="20"/>
                <w:szCs w:val="20"/>
              </w:rPr>
            </w:pPr>
          </w:p>
        </w:tc>
      </w:tr>
      <w:tr w:rsidR="00BB2AA0" w14:paraId="77C42D92" w14:textId="77777777">
        <w:trPr>
          <w:trHeight w:val="518"/>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C85F789"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3A7646DE"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5号库</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6689957A"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7385990"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1.6x1.6x2米，三面</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57D0C6E6"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F6B3A5F" w14:textId="77777777" w:rsidR="00BB2AA0" w:rsidRDefault="00BB2AA0">
            <w:pPr>
              <w:jc w:val="center"/>
              <w:rPr>
                <w:rFonts w:ascii="宋体" w:eastAsia="宋体" w:hAnsi="宋体" w:cs="宋体" w:hint="eastAsia"/>
                <w:color w:val="000000"/>
                <w:sz w:val="20"/>
                <w:szCs w:val="20"/>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AB4007" w14:textId="77777777" w:rsidR="00BB2AA0" w:rsidRDefault="00BB2AA0">
            <w:pPr>
              <w:jc w:val="center"/>
              <w:rPr>
                <w:rFonts w:ascii="宋体" w:eastAsia="宋体" w:hAnsi="宋体" w:cs="宋体" w:hint="eastAsia"/>
                <w:color w:val="000000"/>
                <w:sz w:val="20"/>
                <w:szCs w:val="20"/>
              </w:rPr>
            </w:pPr>
          </w:p>
        </w:tc>
      </w:tr>
      <w:tr w:rsidR="00BB2AA0" w14:paraId="0FDE24E8" w14:textId="77777777">
        <w:trPr>
          <w:trHeight w:val="518"/>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C1542DC"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6B2BF7A"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6号库</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62685EB8"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906A9E9"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2.0x1.6米，两面</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6FB12D27"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B1E2561" w14:textId="77777777" w:rsidR="00BB2AA0" w:rsidRDefault="00BB2AA0">
            <w:pPr>
              <w:jc w:val="center"/>
              <w:rPr>
                <w:rFonts w:ascii="宋体" w:eastAsia="宋体" w:hAnsi="宋体" w:cs="宋体" w:hint="eastAsia"/>
                <w:color w:val="000000"/>
                <w:sz w:val="20"/>
                <w:szCs w:val="20"/>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8CEFF3" w14:textId="77777777" w:rsidR="00BB2AA0" w:rsidRDefault="00BB2AA0">
            <w:pPr>
              <w:jc w:val="center"/>
              <w:rPr>
                <w:rFonts w:ascii="宋体" w:eastAsia="宋体" w:hAnsi="宋体" w:cs="宋体" w:hint="eastAsia"/>
                <w:color w:val="000000"/>
                <w:sz w:val="20"/>
                <w:szCs w:val="20"/>
              </w:rPr>
            </w:pPr>
          </w:p>
        </w:tc>
      </w:tr>
      <w:tr w:rsidR="00BB2AA0" w14:paraId="6BFE832F" w14:textId="77777777">
        <w:trPr>
          <w:trHeight w:val="352"/>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83A93C6"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A43F54F"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税金</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C26C47E" w14:textId="77777777" w:rsidR="00BB2AA0" w:rsidRDefault="00BB2AA0">
            <w:pPr>
              <w:jc w:val="center"/>
              <w:rPr>
                <w:rFonts w:ascii="宋体" w:eastAsia="宋体" w:hAnsi="宋体" w:cs="宋体" w:hint="eastAsia"/>
                <w:color w:val="000000"/>
                <w:sz w:val="20"/>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64D0C15" w14:textId="77777777" w:rsidR="00BB2AA0" w:rsidRDefault="00BB2AA0">
            <w:pPr>
              <w:jc w:val="center"/>
              <w:rPr>
                <w:rFonts w:ascii="宋体" w:eastAsia="宋体" w:hAnsi="宋体" w:cs="宋体" w:hint="eastAsia"/>
                <w:color w:val="000000"/>
                <w:sz w:val="20"/>
                <w:szCs w:val="2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04D57AA4"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CCEA68B" w14:textId="77777777" w:rsidR="00BB2AA0" w:rsidRDefault="00BB2AA0">
            <w:pPr>
              <w:jc w:val="center"/>
              <w:rPr>
                <w:rFonts w:ascii="宋体" w:eastAsia="宋体" w:hAnsi="宋体" w:cs="宋体" w:hint="eastAsia"/>
                <w:color w:val="000000"/>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ED7E87A" w14:textId="77777777" w:rsidR="00BB2AA0" w:rsidRDefault="00BB2AA0">
            <w:pPr>
              <w:rPr>
                <w:rFonts w:ascii="宋体" w:eastAsia="宋体" w:hAnsi="宋体" w:cs="宋体" w:hint="eastAsia"/>
                <w:color w:val="000000"/>
                <w:sz w:val="20"/>
                <w:szCs w:val="20"/>
              </w:rPr>
            </w:pPr>
          </w:p>
        </w:tc>
      </w:tr>
      <w:tr w:rsidR="00BB2AA0" w14:paraId="4DC4318B" w14:textId="77777777">
        <w:trPr>
          <w:trHeight w:val="360"/>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DFB8D73"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66E337E" w14:textId="77777777" w:rsidR="00BB2AA0"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总计</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5CBA43E3" w14:textId="77777777" w:rsidR="00BB2AA0" w:rsidRDefault="00BB2AA0">
            <w:pPr>
              <w:jc w:val="center"/>
              <w:rPr>
                <w:rFonts w:ascii="宋体" w:eastAsia="宋体" w:hAnsi="宋体" w:cs="宋体" w:hint="eastAsia"/>
                <w:color w:val="000000"/>
                <w:sz w:val="20"/>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0CB3081" w14:textId="77777777" w:rsidR="00BB2AA0" w:rsidRDefault="00BB2AA0">
            <w:pPr>
              <w:jc w:val="center"/>
              <w:rPr>
                <w:rFonts w:ascii="宋体" w:eastAsia="宋体" w:hAnsi="宋体" w:cs="宋体" w:hint="eastAsia"/>
                <w:color w:val="000000"/>
                <w:sz w:val="20"/>
                <w:szCs w:val="2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E10CB49" w14:textId="77777777" w:rsidR="00BB2AA0" w:rsidRDefault="00BB2AA0">
            <w:pPr>
              <w:jc w:val="center"/>
              <w:rPr>
                <w:rFonts w:ascii="宋体" w:eastAsia="宋体" w:hAnsi="宋体" w:cs="宋体" w:hint="eastAsia"/>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5538444" w14:textId="77777777" w:rsidR="00BB2AA0" w:rsidRDefault="00BB2AA0">
            <w:pPr>
              <w:jc w:val="center"/>
              <w:rPr>
                <w:rFonts w:ascii="宋体" w:eastAsia="宋体" w:hAnsi="宋体" w:cs="宋体" w:hint="eastAsia"/>
                <w:color w:val="000000"/>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005E8E4" w14:textId="77777777" w:rsidR="00BB2AA0" w:rsidRDefault="00BB2AA0">
            <w:pPr>
              <w:rPr>
                <w:rFonts w:ascii="宋体" w:eastAsia="宋体" w:hAnsi="宋体" w:cs="宋体" w:hint="eastAsia"/>
                <w:color w:val="000000"/>
                <w:sz w:val="20"/>
                <w:szCs w:val="20"/>
              </w:rPr>
            </w:pPr>
          </w:p>
        </w:tc>
      </w:tr>
      <w:tr w:rsidR="00BB2AA0" w14:paraId="6C9241B7" w14:textId="77777777">
        <w:trPr>
          <w:trHeight w:val="1538"/>
        </w:trPr>
        <w:tc>
          <w:tcPr>
            <w:tcW w:w="83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AD7C9B" w14:textId="77777777" w:rsidR="00BB2AA0"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备注：本次采购需求及工艺情况介绍如下：</w:t>
            </w:r>
            <w:r>
              <w:rPr>
                <w:rFonts w:ascii="宋体" w:eastAsia="宋体" w:hAnsi="宋体" w:cs="宋体" w:hint="eastAsia"/>
                <w:color w:val="000000"/>
                <w:kern w:val="0"/>
                <w:sz w:val="20"/>
                <w:szCs w:val="20"/>
                <w:lang w:bidi="ar"/>
              </w:rPr>
              <w:br/>
              <w:t>1.安装要求：高度1米，间隔0.5米设置横档；</w:t>
            </w:r>
            <w:r>
              <w:rPr>
                <w:rFonts w:ascii="宋体" w:eastAsia="宋体" w:hAnsi="宋体" w:cs="宋体" w:hint="eastAsia"/>
                <w:color w:val="000000"/>
                <w:kern w:val="0"/>
                <w:sz w:val="20"/>
                <w:szCs w:val="20"/>
                <w:lang w:bidi="ar"/>
              </w:rPr>
              <w:br/>
              <w:t>2.材质要求：镀锌钢管直径50mm，壁厚3.2mm。（园区内不允许有动火作业，护笼焊接、安装等具体施工方案需投标单位自行考虑）；</w:t>
            </w:r>
            <w:r>
              <w:rPr>
                <w:rFonts w:ascii="宋体" w:eastAsia="宋体" w:hAnsi="宋体" w:cs="宋体" w:hint="eastAsia"/>
                <w:color w:val="000000"/>
                <w:kern w:val="0"/>
                <w:sz w:val="20"/>
                <w:szCs w:val="20"/>
                <w:lang w:bidi="ar"/>
              </w:rPr>
              <w:br/>
              <w:t>3.现场共计6栋高标仓，库内分别设置了共计6个湿式报警阀，目前处于无防护状态，需按照实际尺寸定制安装6个防护围栏。</w:t>
            </w:r>
          </w:p>
        </w:tc>
      </w:tr>
    </w:tbl>
    <w:p w14:paraId="41EFE99D" w14:textId="77777777" w:rsidR="00BB2AA0" w:rsidRDefault="00BB2AA0">
      <w:pPr>
        <w:ind w:right="560"/>
        <w:rPr>
          <w:rFonts w:ascii="仿宋" w:eastAsia="仿宋" w:hAnsi="仿宋" w:hint="eastAsia"/>
          <w:sz w:val="28"/>
          <w:szCs w:val="28"/>
        </w:rPr>
      </w:pPr>
    </w:p>
    <w:sectPr w:rsidR="00BB2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UzMDkwZjZiYzQ4NWZkMzQ1Mzg3NmY2NWM4ZjFhZDMifQ=="/>
  </w:docVars>
  <w:rsids>
    <w:rsidRoot w:val="00986679"/>
    <w:rsid w:val="000134D3"/>
    <w:rsid w:val="000760BA"/>
    <w:rsid w:val="00080AFA"/>
    <w:rsid w:val="000A517B"/>
    <w:rsid w:val="000A6A42"/>
    <w:rsid w:val="000B55BA"/>
    <w:rsid w:val="000D12EF"/>
    <w:rsid w:val="000D33B1"/>
    <w:rsid w:val="000F4915"/>
    <w:rsid w:val="00120BED"/>
    <w:rsid w:val="001550F7"/>
    <w:rsid w:val="001A5A66"/>
    <w:rsid w:val="001C2A96"/>
    <w:rsid w:val="00204297"/>
    <w:rsid w:val="00222A76"/>
    <w:rsid w:val="00227566"/>
    <w:rsid w:val="00270635"/>
    <w:rsid w:val="00281BEE"/>
    <w:rsid w:val="00296407"/>
    <w:rsid w:val="002A4871"/>
    <w:rsid w:val="00301750"/>
    <w:rsid w:val="00310D99"/>
    <w:rsid w:val="00372ADA"/>
    <w:rsid w:val="00380CBE"/>
    <w:rsid w:val="0038250A"/>
    <w:rsid w:val="0039601F"/>
    <w:rsid w:val="003B7B4B"/>
    <w:rsid w:val="003D3697"/>
    <w:rsid w:val="00410D7E"/>
    <w:rsid w:val="004901B5"/>
    <w:rsid w:val="004A0186"/>
    <w:rsid w:val="004A4AD4"/>
    <w:rsid w:val="004B0889"/>
    <w:rsid w:val="004B0982"/>
    <w:rsid w:val="004B5597"/>
    <w:rsid w:val="004E6AAF"/>
    <w:rsid w:val="004E6C17"/>
    <w:rsid w:val="004F4F92"/>
    <w:rsid w:val="005054D6"/>
    <w:rsid w:val="00505BEB"/>
    <w:rsid w:val="005171D2"/>
    <w:rsid w:val="00524BB8"/>
    <w:rsid w:val="005346EA"/>
    <w:rsid w:val="005C4C05"/>
    <w:rsid w:val="005E69F9"/>
    <w:rsid w:val="0061336F"/>
    <w:rsid w:val="00641832"/>
    <w:rsid w:val="006428F8"/>
    <w:rsid w:val="0065748F"/>
    <w:rsid w:val="0068259C"/>
    <w:rsid w:val="006958AC"/>
    <w:rsid w:val="006A3ED5"/>
    <w:rsid w:val="006A64B3"/>
    <w:rsid w:val="006A7DA5"/>
    <w:rsid w:val="006D7B19"/>
    <w:rsid w:val="006F16C1"/>
    <w:rsid w:val="0072113B"/>
    <w:rsid w:val="007F4E4E"/>
    <w:rsid w:val="0080519F"/>
    <w:rsid w:val="00817CA8"/>
    <w:rsid w:val="00837093"/>
    <w:rsid w:val="00855832"/>
    <w:rsid w:val="008A5EE3"/>
    <w:rsid w:val="00901CA7"/>
    <w:rsid w:val="009617A2"/>
    <w:rsid w:val="00986679"/>
    <w:rsid w:val="009A3D91"/>
    <w:rsid w:val="009C660F"/>
    <w:rsid w:val="009E16A7"/>
    <w:rsid w:val="00A30E9A"/>
    <w:rsid w:val="00A37281"/>
    <w:rsid w:val="00A67738"/>
    <w:rsid w:val="00A72CF5"/>
    <w:rsid w:val="00AC519D"/>
    <w:rsid w:val="00B13E1B"/>
    <w:rsid w:val="00B2355E"/>
    <w:rsid w:val="00B3563F"/>
    <w:rsid w:val="00B52373"/>
    <w:rsid w:val="00B91A8B"/>
    <w:rsid w:val="00B9557F"/>
    <w:rsid w:val="00BB2AA0"/>
    <w:rsid w:val="00BB58FF"/>
    <w:rsid w:val="00BE077E"/>
    <w:rsid w:val="00C30C1E"/>
    <w:rsid w:val="00C6473D"/>
    <w:rsid w:val="00C67B46"/>
    <w:rsid w:val="00C7027E"/>
    <w:rsid w:val="00CA42C5"/>
    <w:rsid w:val="00CC664D"/>
    <w:rsid w:val="00CD391E"/>
    <w:rsid w:val="00CF41CF"/>
    <w:rsid w:val="00D13031"/>
    <w:rsid w:val="00D33F9A"/>
    <w:rsid w:val="00D56C46"/>
    <w:rsid w:val="00D65E4D"/>
    <w:rsid w:val="00D71971"/>
    <w:rsid w:val="00D73271"/>
    <w:rsid w:val="00D87E3B"/>
    <w:rsid w:val="00DA1A5D"/>
    <w:rsid w:val="00DD310D"/>
    <w:rsid w:val="00E36B90"/>
    <w:rsid w:val="00E759D3"/>
    <w:rsid w:val="00E854CC"/>
    <w:rsid w:val="00E902E9"/>
    <w:rsid w:val="00EC28D1"/>
    <w:rsid w:val="00EE56F7"/>
    <w:rsid w:val="00F01B58"/>
    <w:rsid w:val="00F056B6"/>
    <w:rsid w:val="00F27380"/>
    <w:rsid w:val="00F349E3"/>
    <w:rsid w:val="00F53EAF"/>
    <w:rsid w:val="00F56465"/>
    <w:rsid w:val="00F60097"/>
    <w:rsid w:val="00F77629"/>
    <w:rsid w:val="00F96B86"/>
    <w:rsid w:val="00FA0FE1"/>
    <w:rsid w:val="00FD276C"/>
    <w:rsid w:val="00FF16CC"/>
    <w:rsid w:val="00FF210D"/>
    <w:rsid w:val="02F65412"/>
    <w:rsid w:val="06BA52A3"/>
    <w:rsid w:val="0A03512C"/>
    <w:rsid w:val="136E2A4E"/>
    <w:rsid w:val="14E86108"/>
    <w:rsid w:val="1DD47505"/>
    <w:rsid w:val="2EBD1E84"/>
    <w:rsid w:val="34781B90"/>
    <w:rsid w:val="36074CC8"/>
    <w:rsid w:val="3B0E03F8"/>
    <w:rsid w:val="3DF539B0"/>
    <w:rsid w:val="4CBD1D79"/>
    <w:rsid w:val="53282C9E"/>
    <w:rsid w:val="59DE758B"/>
    <w:rsid w:val="60EE7483"/>
    <w:rsid w:val="78256818"/>
    <w:rsid w:val="7995282C"/>
    <w:rsid w:val="7ABA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7720"/>
  <w15:docId w15:val="{393D8DF7-0A34-4365-ACA4-FB9582F8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unhideWhenUsed/>
    <w:qFormat/>
    <w:rPr>
      <w:color w:val="605E5C"/>
      <w:shd w:val="clear" w:color="auto" w:fill="E1DFDD"/>
    </w:rPr>
  </w:style>
  <w:style w:type="paragraph" w:customStyle="1" w:styleId="10">
    <w:name w:val="列表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reditchina.gov.cn" TargetMode="External"/><Relationship Id="rId5" Type="http://schemas.openxmlformats.org/officeDocument/2006/relationships/hyperlink" Target="mailto:xue.xiaoyan@coscoshipp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薛晓艳</dc:creator>
  <cp:lastModifiedBy>薛 薛</cp:lastModifiedBy>
  <cp:revision>6</cp:revision>
  <dcterms:created xsi:type="dcterms:W3CDTF">2025-03-10T01:04:00Z</dcterms:created>
  <dcterms:modified xsi:type="dcterms:W3CDTF">2025-03-10T01:09:00Z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BF6661805D0C4BFA889199831422BBA3</vt:lpwstr>
  </property>
</Properties>
</file>