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927D2" w14:textId="77777777" w:rsidR="008176AC" w:rsidRDefault="008176AC" w:rsidP="008176AC">
      <w:pPr>
        <w:ind w:firstLineChars="200" w:firstLine="880"/>
        <w:jc w:val="center"/>
        <w:rPr>
          <w:rFonts w:ascii="仿宋" w:eastAsia="仿宋" w:hAnsi="仿宋" w:hint="eastAsia"/>
          <w:sz w:val="44"/>
          <w:szCs w:val="28"/>
        </w:rPr>
      </w:pPr>
      <w:bookmarkStart w:id="0" w:name="_Hlk196463554"/>
      <w:r w:rsidRPr="008176AC">
        <w:rPr>
          <w:rFonts w:ascii="仿宋" w:eastAsia="仿宋" w:hAnsi="仿宋" w:hint="eastAsia"/>
          <w:sz w:val="44"/>
          <w:szCs w:val="28"/>
        </w:rPr>
        <w:t>沈阳</w:t>
      </w:r>
      <w:proofErr w:type="gramStart"/>
      <w:r w:rsidRPr="008176AC">
        <w:rPr>
          <w:rFonts w:ascii="仿宋" w:eastAsia="仿宋" w:hAnsi="仿宋" w:hint="eastAsia"/>
          <w:sz w:val="44"/>
          <w:szCs w:val="28"/>
        </w:rPr>
        <w:t>沈北物流</w:t>
      </w:r>
      <w:proofErr w:type="gramEnd"/>
      <w:r w:rsidRPr="008176AC">
        <w:rPr>
          <w:rFonts w:ascii="仿宋" w:eastAsia="仿宋" w:hAnsi="仿宋" w:hint="eastAsia"/>
          <w:sz w:val="44"/>
          <w:szCs w:val="28"/>
        </w:rPr>
        <w:t>园区2号库</w:t>
      </w:r>
    </w:p>
    <w:p w14:paraId="13F2DA8E" w14:textId="66B73214" w:rsidR="008176AC" w:rsidRDefault="008176AC" w:rsidP="008176AC">
      <w:pPr>
        <w:ind w:firstLineChars="200" w:firstLine="880"/>
        <w:jc w:val="center"/>
        <w:rPr>
          <w:rFonts w:ascii="仿宋" w:eastAsia="仿宋" w:hAnsi="仿宋" w:hint="eastAsia"/>
          <w:sz w:val="44"/>
          <w:szCs w:val="28"/>
        </w:rPr>
      </w:pPr>
      <w:r w:rsidRPr="008176AC">
        <w:rPr>
          <w:rFonts w:ascii="仿宋" w:eastAsia="仿宋" w:hAnsi="仿宋" w:hint="eastAsia"/>
          <w:sz w:val="44"/>
          <w:szCs w:val="28"/>
        </w:rPr>
        <w:t>门洞封堵自来水对接维修项目</w:t>
      </w:r>
    </w:p>
    <w:p w14:paraId="50D4DF4D" w14:textId="1187707B" w:rsidR="008176AC" w:rsidRDefault="008176AC" w:rsidP="008176AC">
      <w:pPr>
        <w:ind w:firstLineChars="200" w:firstLine="880"/>
        <w:jc w:val="center"/>
        <w:rPr>
          <w:rFonts w:ascii="仿宋" w:eastAsia="仿宋" w:hAnsi="仿宋" w:hint="eastAsia"/>
          <w:sz w:val="44"/>
          <w:szCs w:val="28"/>
        </w:rPr>
      </w:pPr>
      <w:r w:rsidRPr="008176AC">
        <w:rPr>
          <w:rFonts w:ascii="仿宋" w:eastAsia="仿宋" w:hAnsi="仿宋" w:hint="eastAsia"/>
          <w:sz w:val="44"/>
          <w:szCs w:val="28"/>
        </w:rPr>
        <w:t>采购补充公告</w:t>
      </w:r>
    </w:p>
    <w:p w14:paraId="4BEF323C" w14:textId="0F439AD9" w:rsidR="00AC229A" w:rsidRDefault="00AC229A" w:rsidP="00833877">
      <w:pPr>
        <w:ind w:firstLineChars="200" w:firstLine="560"/>
        <w:jc w:val="left"/>
        <w:rPr>
          <w:rFonts w:ascii="仿宋" w:eastAsia="仿宋" w:hAnsi="仿宋" w:hint="eastAsia"/>
          <w:sz w:val="28"/>
          <w:szCs w:val="28"/>
        </w:rPr>
      </w:pPr>
      <w:r>
        <w:rPr>
          <w:rFonts w:ascii="仿宋" w:eastAsia="仿宋" w:hAnsi="仿宋" w:hint="eastAsia"/>
          <w:sz w:val="28"/>
          <w:szCs w:val="28"/>
        </w:rPr>
        <w:t>沈阳</w:t>
      </w:r>
      <w:proofErr w:type="gramStart"/>
      <w:r>
        <w:rPr>
          <w:rFonts w:ascii="仿宋" w:eastAsia="仿宋" w:hAnsi="仿宋" w:hint="eastAsia"/>
          <w:sz w:val="28"/>
          <w:szCs w:val="28"/>
        </w:rPr>
        <w:t>沈北物流</w:t>
      </w:r>
      <w:proofErr w:type="gramEnd"/>
      <w:r>
        <w:rPr>
          <w:rFonts w:ascii="仿宋" w:eastAsia="仿宋" w:hAnsi="仿宋" w:hint="eastAsia"/>
          <w:sz w:val="28"/>
          <w:szCs w:val="28"/>
        </w:rPr>
        <w:t>园区2号库门洞封堵自来水对接维修</w:t>
      </w:r>
      <w:r w:rsidRPr="00366AB3">
        <w:rPr>
          <w:rFonts w:ascii="仿宋" w:eastAsia="仿宋" w:hAnsi="仿宋" w:hint="eastAsia"/>
          <w:sz w:val="28"/>
          <w:szCs w:val="28"/>
        </w:rPr>
        <w:t>项目</w:t>
      </w:r>
      <w:r>
        <w:rPr>
          <w:rFonts w:ascii="仿宋" w:eastAsia="仿宋" w:hAnsi="仿宋" w:hint="eastAsia"/>
          <w:sz w:val="28"/>
          <w:szCs w:val="28"/>
        </w:rPr>
        <w:t>中针对门洞封堵的内容，要求</w:t>
      </w:r>
      <w:r w:rsidR="009F71BF">
        <w:rPr>
          <w:rFonts w:ascii="仿宋" w:eastAsia="仿宋" w:hAnsi="仿宋" w:hint="eastAsia"/>
          <w:sz w:val="28"/>
          <w:szCs w:val="28"/>
        </w:rPr>
        <w:t>响应单位</w:t>
      </w:r>
      <w:r>
        <w:rPr>
          <w:rFonts w:ascii="仿宋" w:eastAsia="仿宋" w:hAnsi="仿宋" w:hint="eastAsia"/>
          <w:sz w:val="28"/>
          <w:szCs w:val="28"/>
        </w:rPr>
        <w:t>按照工艺要求完成施工，并保证符合丙二类仓库</w:t>
      </w:r>
      <w:r w:rsidR="00833877">
        <w:rPr>
          <w:rFonts w:ascii="仿宋" w:eastAsia="仿宋" w:hAnsi="仿宋" w:hint="eastAsia"/>
          <w:sz w:val="28"/>
          <w:szCs w:val="28"/>
        </w:rPr>
        <w:t>标准，满足4小时耐火要求；同时，</w:t>
      </w:r>
      <w:r w:rsidR="009F71BF">
        <w:rPr>
          <w:rFonts w:ascii="仿宋" w:eastAsia="仿宋" w:hAnsi="仿宋" w:hint="eastAsia"/>
          <w:sz w:val="28"/>
          <w:szCs w:val="28"/>
        </w:rPr>
        <w:t>如成交后</w:t>
      </w:r>
      <w:r w:rsidR="00833877">
        <w:rPr>
          <w:rFonts w:ascii="仿宋" w:eastAsia="仿宋" w:hAnsi="仿宋" w:hint="eastAsia"/>
          <w:sz w:val="28"/>
          <w:szCs w:val="28"/>
        </w:rPr>
        <w:t>维修材料需要提供产品的《消防</w:t>
      </w:r>
      <w:r w:rsidR="00423999">
        <w:rPr>
          <w:rFonts w:ascii="仿宋" w:eastAsia="仿宋" w:hAnsi="仿宋" w:hint="eastAsia"/>
          <w:sz w:val="28"/>
          <w:szCs w:val="28"/>
        </w:rPr>
        <w:t>型式</w:t>
      </w:r>
      <w:r w:rsidR="00833877">
        <w:rPr>
          <w:rFonts w:ascii="仿宋" w:eastAsia="仿宋" w:hAnsi="仿宋" w:hint="eastAsia"/>
          <w:sz w:val="28"/>
          <w:szCs w:val="28"/>
        </w:rPr>
        <w:t>检验报告》。</w:t>
      </w:r>
    </w:p>
    <w:p w14:paraId="29CD5D05" w14:textId="341E9A80" w:rsidR="00423999" w:rsidRDefault="00423999" w:rsidP="00833877">
      <w:pPr>
        <w:ind w:firstLineChars="200" w:firstLine="560"/>
        <w:jc w:val="left"/>
        <w:rPr>
          <w:rFonts w:ascii="仿宋" w:eastAsia="仿宋" w:hAnsi="仿宋" w:hint="eastAsia"/>
          <w:sz w:val="28"/>
          <w:szCs w:val="28"/>
        </w:rPr>
      </w:pPr>
      <w:r>
        <w:rPr>
          <w:rFonts w:ascii="仿宋" w:eastAsia="仿宋" w:hAnsi="仿宋" w:hint="eastAsia"/>
          <w:sz w:val="28"/>
          <w:szCs w:val="28"/>
        </w:rPr>
        <w:t>其他要求按照原公告内容执行，</w:t>
      </w:r>
      <w:r w:rsidR="008176AC">
        <w:rPr>
          <w:rFonts w:ascii="仿宋" w:eastAsia="仿宋" w:hAnsi="仿宋" w:hint="eastAsia"/>
          <w:sz w:val="28"/>
          <w:szCs w:val="28"/>
        </w:rPr>
        <w:t>原公告内容</w:t>
      </w:r>
      <w:r>
        <w:rPr>
          <w:rFonts w:ascii="仿宋" w:eastAsia="仿宋" w:hAnsi="仿宋" w:hint="eastAsia"/>
          <w:sz w:val="28"/>
          <w:szCs w:val="28"/>
        </w:rPr>
        <w:t>详情如下：</w:t>
      </w:r>
    </w:p>
    <w:bookmarkEnd w:id="0"/>
    <w:p w14:paraId="4A21B86D" w14:textId="7E305937" w:rsidR="00986679" w:rsidRPr="00244588" w:rsidRDefault="00986679" w:rsidP="006F685C">
      <w:pPr>
        <w:pStyle w:val="2"/>
        <w:spacing w:before="0" w:after="0" w:line="360" w:lineRule="auto"/>
      </w:pPr>
      <w:r w:rsidRPr="00244588">
        <w:rPr>
          <w:rFonts w:hint="eastAsia"/>
        </w:rPr>
        <w:t>一、采购</w:t>
      </w:r>
      <w:r w:rsidR="003C6CA1" w:rsidRPr="00244588">
        <w:rPr>
          <w:rFonts w:hint="eastAsia"/>
        </w:rPr>
        <w:t>项目概况</w:t>
      </w:r>
    </w:p>
    <w:p w14:paraId="0AACFE99" w14:textId="20B43E33" w:rsidR="00986679"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（一）</w:t>
      </w:r>
      <w:r w:rsidR="00986679" w:rsidRPr="00244588">
        <w:rPr>
          <w:rFonts w:ascii="仿宋" w:eastAsia="仿宋" w:hAnsi="仿宋" w:hint="eastAsia"/>
          <w:sz w:val="28"/>
          <w:szCs w:val="28"/>
        </w:rPr>
        <w:t>项目名称：</w:t>
      </w:r>
      <w:r w:rsidR="00AD6933">
        <w:rPr>
          <w:rFonts w:ascii="仿宋" w:eastAsia="仿宋" w:hAnsi="仿宋" w:hint="eastAsia"/>
          <w:sz w:val="28"/>
          <w:szCs w:val="28"/>
        </w:rPr>
        <w:t>沈阳</w:t>
      </w:r>
      <w:proofErr w:type="gramStart"/>
      <w:r w:rsidR="00AD6933">
        <w:rPr>
          <w:rFonts w:ascii="仿宋" w:eastAsia="仿宋" w:hAnsi="仿宋" w:hint="eastAsia"/>
          <w:sz w:val="28"/>
          <w:szCs w:val="28"/>
        </w:rPr>
        <w:t>沈北物流</w:t>
      </w:r>
      <w:proofErr w:type="gramEnd"/>
      <w:r w:rsidR="00AD6933">
        <w:rPr>
          <w:rFonts w:ascii="仿宋" w:eastAsia="仿宋" w:hAnsi="仿宋" w:hint="eastAsia"/>
          <w:sz w:val="28"/>
          <w:szCs w:val="28"/>
        </w:rPr>
        <w:t>园区2号库门洞封堵自来水对接维修</w:t>
      </w:r>
      <w:r w:rsidR="00366AB3" w:rsidRPr="00366AB3">
        <w:rPr>
          <w:rFonts w:ascii="仿宋" w:eastAsia="仿宋" w:hAnsi="仿宋" w:hint="eastAsia"/>
          <w:sz w:val="28"/>
          <w:szCs w:val="28"/>
        </w:rPr>
        <w:t>项目</w:t>
      </w:r>
      <w:r w:rsidR="005C086F" w:rsidRPr="00244588">
        <w:rPr>
          <w:rFonts w:ascii="仿宋" w:eastAsia="仿宋" w:hAnsi="仿宋" w:hint="eastAsia"/>
          <w:sz w:val="28"/>
          <w:szCs w:val="28"/>
        </w:rPr>
        <w:t xml:space="preserve"> </w:t>
      </w:r>
    </w:p>
    <w:p w14:paraId="29AFF49F" w14:textId="26DC203F" w:rsidR="00986679" w:rsidRPr="00244588" w:rsidRDefault="00257769" w:rsidP="006F359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（二）</w:t>
      </w:r>
      <w:r w:rsidR="00986679" w:rsidRPr="00244588">
        <w:rPr>
          <w:rFonts w:ascii="仿宋" w:eastAsia="仿宋" w:hAnsi="仿宋" w:hint="eastAsia"/>
          <w:sz w:val="28"/>
          <w:szCs w:val="28"/>
        </w:rPr>
        <w:t>采购人：</w:t>
      </w:r>
      <w:r w:rsidR="00B76E6A" w:rsidRPr="00B76E6A">
        <w:rPr>
          <w:rFonts w:ascii="仿宋" w:eastAsia="仿宋" w:hAnsi="仿宋" w:hint="eastAsia"/>
          <w:sz w:val="28"/>
          <w:szCs w:val="28"/>
        </w:rPr>
        <w:t>沈阳中远海运物流有限公司</w:t>
      </w:r>
    </w:p>
    <w:p w14:paraId="07067FC2" w14:textId="3C4F8834" w:rsidR="00257769"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（三）地址：</w:t>
      </w:r>
      <w:r w:rsidR="00366AB3" w:rsidRPr="00366AB3">
        <w:rPr>
          <w:rFonts w:ascii="仿宋" w:eastAsia="仿宋" w:hAnsi="仿宋" w:hint="eastAsia"/>
          <w:sz w:val="28"/>
          <w:szCs w:val="28"/>
        </w:rPr>
        <w:t>辽宁省</w:t>
      </w:r>
      <w:proofErr w:type="gramStart"/>
      <w:r w:rsidR="00366AB3" w:rsidRPr="00366AB3">
        <w:rPr>
          <w:rFonts w:ascii="仿宋" w:eastAsia="仿宋" w:hAnsi="仿宋" w:hint="eastAsia"/>
          <w:sz w:val="28"/>
          <w:szCs w:val="28"/>
        </w:rPr>
        <w:t>沈阳市沈北新区</w:t>
      </w:r>
      <w:proofErr w:type="gramEnd"/>
      <w:r w:rsidR="00366AB3" w:rsidRPr="00366AB3">
        <w:rPr>
          <w:rFonts w:ascii="仿宋" w:eastAsia="仿宋" w:hAnsi="仿宋" w:hint="eastAsia"/>
          <w:sz w:val="28"/>
          <w:szCs w:val="28"/>
        </w:rPr>
        <w:t>沈北路91号</w:t>
      </w:r>
    </w:p>
    <w:p w14:paraId="2FCD99EC" w14:textId="018E9221" w:rsidR="00163E77" w:rsidRPr="00244588" w:rsidRDefault="00257769" w:rsidP="00163E77">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（四）</w:t>
      </w:r>
      <w:r w:rsidR="00163E77">
        <w:rPr>
          <w:rFonts w:ascii="仿宋" w:eastAsia="仿宋" w:hAnsi="仿宋" w:hint="eastAsia"/>
          <w:sz w:val="28"/>
          <w:szCs w:val="28"/>
        </w:rPr>
        <w:t>维修要求及工程量</w:t>
      </w:r>
      <w:r w:rsidR="00986679" w:rsidRPr="00244588">
        <w:rPr>
          <w:rFonts w:ascii="仿宋" w:eastAsia="仿宋" w:hAnsi="仿宋" w:hint="eastAsia"/>
          <w:sz w:val="28"/>
          <w:szCs w:val="28"/>
        </w:rPr>
        <w:t>：</w:t>
      </w:r>
      <w:r w:rsidR="00163E77">
        <w:rPr>
          <w:rFonts w:ascii="仿宋" w:eastAsia="仿宋" w:hAnsi="仿宋" w:hint="eastAsia"/>
          <w:sz w:val="28"/>
          <w:szCs w:val="28"/>
        </w:rPr>
        <w:t>见附件</w:t>
      </w:r>
      <w:r w:rsidR="003545E1">
        <w:rPr>
          <w:rFonts w:ascii="仿宋" w:eastAsia="仿宋" w:hAnsi="仿宋" w:hint="eastAsia"/>
          <w:sz w:val="28"/>
          <w:szCs w:val="28"/>
        </w:rPr>
        <w:t>1。</w:t>
      </w:r>
    </w:p>
    <w:p w14:paraId="1580E8DD" w14:textId="12B83976" w:rsidR="00986679" w:rsidRPr="00244588" w:rsidRDefault="00986679" w:rsidP="006F685C">
      <w:pPr>
        <w:pStyle w:val="2"/>
        <w:spacing w:before="0" w:after="0" w:line="360" w:lineRule="auto"/>
      </w:pPr>
      <w:r w:rsidRPr="00244588">
        <w:rPr>
          <w:rFonts w:hint="eastAsia"/>
        </w:rPr>
        <w:t>二、</w:t>
      </w:r>
      <w:r w:rsidR="005C1236" w:rsidRPr="00244588">
        <w:rPr>
          <w:rFonts w:hint="eastAsia"/>
        </w:rPr>
        <w:t>响应人</w:t>
      </w:r>
      <w:r w:rsidRPr="00244588">
        <w:rPr>
          <w:rFonts w:hint="eastAsia"/>
        </w:rPr>
        <w:t>资格要求</w:t>
      </w:r>
    </w:p>
    <w:p w14:paraId="382D0113" w14:textId="1270FBA3" w:rsidR="009164DE"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（一）</w:t>
      </w:r>
      <w:r w:rsidR="006E5F15" w:rsidRPr="00244588">
        <w:rPr>
          <w:rFonts w:ascii="仿宋" w:eastAsia="仿宋" w:hAnsi="仿宋" w:hint="eastAsia"/>
          <w:sz w:val="28"/>
          <w:szCs w:val="28"/>
        </w:rPr>
        <w:t>在中华人民共和国境内依法注册成立的具有独立法人资格的单位，持有效营业执照</w:t>
      </w:r>
      <w:r w:rsidR="009164DE" w:rsidRPr="00244588">
        <w:rPr>
          <w:rFonts w:ascii="仿宋" w:eastAsia="仿宋" w:hAnsi="仿宋" w:hint="eastAsia"/>
          <w:sz w:val="28"/>
          <w:szCs w:val="28"/>
        </w:rPr>
        <w:t>。</w:t>
      </w:r>
    </w:p>
    <w:p w14:paraId="17BBD723" w14:textId="5DA0289C" w:rsidR="0048416B"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（二）</w:t>
      </w:r>
      <w:r w:rsidR="006E5F15" w:rsidRPr="00244588">
        <w:rPr>
          <w:rFonts w:ascii="仿宋" w:eastAsia="仿宋" w:hAnsi="仿宋" w:hint="eastAsia"/>
          <w:sz w:val="28"/>
          <w:szCs w:val="28"/>
        </w:rPr>
        <w:t>通过“信用中国”网站（www.creditchina.gov.cn）查询，未被列入失信被执行人名单、政府采购严重违法失信行为记录名单</w:t>
      </w:r>
      <w:r w:rsidR="00FE4B79" w:rsidRPr="00244588">
        <w:rPr>
          <w:rFonts w:ascii="仿宋" w:eastAsia="仿宋" w:hAnsi="仿宋" w:hint="eastAsia"/>
          <w:sz w:val="28"/>
          <w:szCs w:val="28"/>
        </w:rPr>
        <w:t>。</w:t>
      </w:r>
    </w:p>
    <w:p w14:paraId="5716EC4F" w14:textId="6442C368" w:rsidR="009164DE" w:rsidRPr="00244588" w:rsidRDefault="00257769" w:rsidP="009164DE">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w:t>
      </w:r>
      <w:r w:rsidR="00A63BC2">
        <w:rPr>
          <w:rFonts w:ascii="仿宋" w:eastAsia="仿宋" w:hAnsi="仿宋" w:hint="eastAsia"/>
          <w:sz w:val="28"/>
          <w:szCs w:val="28"/>
        </w:rPr>
        <w:t>三</w:t>
      </w:r>
      <w:r w:rsidRPr="00244588">
        <w:rPr>
          <w:rFonts w:ascii="仿宋" w:eastAsia="仿宋" w:hAnsi="仿宋" w:hint="eastAsia"/>
          <w:sz w:val="28"/>
          <w:szCs w:val="28"/>
        </w:rPr>
        <w:t>）</w:t>
      </w:r>
      <w:r w:rsidR="006E5F15" w:rsidRPr="00244588">
        <w:rPr>
          <w:rFonts w:ascii="仿宋" w:eastAsia="仿宋" w:hAnsi="仿宋" w:hint="eastAsia"/>
          <w:sz w:val="28"/>
          <w:szCs w:val="28"/>
        </w:rPr>
        <w:t>可开具增值税专用发票</w:t>
      </w:r>
      <w:r w:rsidR="009164DE" w:rsidRPr="00244588">
        <w:rPr>
          <w:rFonts w:ascii="仿宋" w:eastAsia="仿宋" w:hAnsi="仿宋" w:hint="eastAsia"/>
          <w:sz w:val="28"/>
          <w:szCs w:val="28"/>
        </w:rPr>
        <w:t>。</w:t>
      </w:r>
    </w:p>
    <w:p w14:paraId="415B510E" w14:textId="4022370A" w:rsidR="006E5F15" w:rsidRPr="006E5F15" w:rsidRDefault="006E5F15" w:rsidP="009164DE">
      <w:pPr>
        <w:spacing w:line="360" w:lineRule="auto"/>
        <w:ind w:firstLineChars="200" w:firstLine="560"/>
        <w:rPr>
          <w:rFonts w:ascii="仿宋" w:eastAsia="仿宋" w:hAnsi="仿宋" w:hint="eastAsia"/>
          <w:sz w:val="28"/>
          <w:szCs w:val="28"/>
        </w:rPr>
      </w:pPr>
      <w:r w:rsidRPr="006E5F15">
        <w:rPr>
          <w:rFonts w:ascii="仿宋" w:eastAsia="仿宋" w:hAnsi="仿宋" w:hint="eastAsia"/>
          <w:sz w:val="28"/>
          <w:szCs w:val="28"/>
        </w:rPr>
        <w:t>（</w:t>
      </w:r>
      <w:r w:rsidR="00A63BC2">
        <w:rPr>
          <w:rFonts w:ascii="仿宋" w:eastAsia="仿宋" w:hAnsi="仿宋" w:hint="eastAsia"/>
          <w:sz w:val="28"/>
          <w:szCs w:val="28"/>
        </w:rPr>
        <w:t>四</w:t>
      </w:r>
      <w:r w:rsidRPr="006E5F15">
        <w:rPr>
          <w:rFonts w:ascii="仿宋" w:eastAsia="仿宋" w:hAnsi="仿宋" w:hint="eastAsia"/>
          <w:sz w:val="28"/>
          <w:szCs w:val="28"/>
        </w:rPr>
        <w:t>）本项目不接受联合体</w:t>
      </w:r>
      <w:r w:rsidR="003545E1">
        <w:rPr>
          <w:rFonts w:ascii="仿宋" w:eastAsia="仿宋" w:hAnsi="仿宋" w:hint="eastAsia"/>
          <w:sz w:val="28"/>
          <w:szCs w:val="28"/>
        </w:rPr>
        <w:t>报价</w:t>
      </w:r>
      <w:r w:rsidRPr="006E5F15">
        <w:rPr>
          <w:rFonts w:ascii="仿宋" w:eastAsia="仿宋" w:hAnsi="仿宋" w:hint="eastAsia"/>
          <w:sz w:val="28"/>
          <w:szCs w:val="28"/>
        </w:rPr>
        <w:t>。</w:t>
      </w:r>
    </w:p>
    <w:p w14:paraId="15F31279" w14:textId="06FD335A" w:rsidR="00986679" w:rsidRPr="006E5F15" w:rsidRDefault="00257769" w:rsidP="009164DE">
      <w:pPr>
        <w:spacing w:line="360" w:lineRule="auto"/>
        <w:ind w:firstLineChars="200" w:firstLine="560"/>
        <w:rPr>
          <w:rFonts w:ascii="仿宋" w:eastAsia="仿宋" w:hAnsi="仿宋" w:hint="eastAsia"/>
          <w:sz w:val="28"/>
          <w:szCs w:val="28"/>
        </w:rPr>
      </w:pPr>
      <w:r w:rsidRPr="006E5F15">
        <w:rPr>
          <w:rFonts w:ascii="仿宋" w:eastAsia="仿宋" w:hAnsi="仿宋" w:hint="eastAsia"/>
          <w:sz w:val="28"/>
          <w:szCs w:val="28"/>
        </w:rPr>
        <w:t>（</w:t>
      </w:r>
      <w:r w:rsidR="00A63BC2">
        <w:rPr>
          <w:rFonts w:ascii="仿宋" w:eastAsia="仿宋" w:hAnsi="仿宋" w:hint="eastAsia"/>
          <w:sz w:val="28"/>
          <w:szCs w:val="28"/>
        </w:rPr>
        <w:t>五</w:t>
      </w:r>
      <w:r w:rsidRPr="006E5F15">
        <w:rPr>
          <w:rFonts w:ascii="仿宋" w:eastAsia="仿宋" w:hAnsi="仿宋" w:hint="eastAsia"/>
          <w:sz w:val="28"/>
          <w:szCs w:val="28"/>
        </w:rPr>
        <w:t>）</w:t>
      </w:r>
      <w:r w:rsidR="009164DE" w:rsidRPr="006E5F15">
        <w:rPr>
          <w:rFonts w:ascii="仿宋" w:eastAsia="仿宋" w:hAnsi="仿宋" w:hint="eastAsia"/>
          <w:sz w:val="28"/>
          <w:szCs w:val="28"/>
        </w:rPr>
        <w:t>采购人存在利害关系可能影响</w:t>
      </w:r>
      <w:proofErr w:type="gramStart"/>
      <w:r w:rsidR="003545E1">
        <w:rPr>
          <w:rFonts w:ascii="仿宋" w:eastAsia="仿宋" w:hAnsi="仿宋" w:hint="eastAsia"/>
          <w:sz w:val="28"/>
          <w:szCs w:val="28"/>
        </w:rPr>
        <w:t>询</w:t>
      </w:r>
      <w:proofErr w:type="gramEnd"/>
      <w:r w:rsidR="003545E1">
        <w:rPr>
          <w:rFonts w:ascii="仿宋" w:eastAsia="仿宋" w:hAnsi="仿宋" w:hint="eastAsia"/>
          <w:sz w:val="28"/>
          <w:szCs w:val="28"/>
        </w:rPr>
        <w:t>比采购</w:t>
      </w:r>
      <w:r w:rsidR="009164DE" w:rsidRPr="006E5F15">
        <w:rPr>
          <w:rFonts w:ascii="仿宋" w:eastAsia="仿宋" w:hAnsi="仿宋" w:hint="eastAsia"/>
          <w:sz w:val="28"/>
          <w:szCs w:val="28"/>
        </w:rPr>
        <w:t>公正性的法人、其他组织或者个人，不得参与本次</w:t>
      </w:r>
      <w:proofErr w:type="gramStart"/>
      <w:r w:rsidR="003545E1">
        <w:rPr>
          <w:rFonts w:ascii="仿宋" w:eastAsia="仿宋" w:hAnsi="仿宋" w:hint="eastAsia"/>
          <w:sz w:val="28"/>
          <w:szCs w:val="28"/>
        </w:rPr>
        <w:t>询</w:t>
      </w:r>
      <w:proofErr w:type="gramEnd"/>
      <w:r w:rsidR="003545E1">
        <w:rPr>
          <w:rFonts w:ascii="仿宋" w:eastAsia="仿宋" w:hAnsi="仿宋" w:hint="eastAsia"/>
          <w:sz w:val="28"/>
          <w:szCs w:val="28"/>
        </w:rPr>
        <w:t>比采购</w:t>
      </w:r>
      <w:r w:rsidR="009164DE" w:rsidRPr="006E5F15">
        <w:rPr>
          <w:rFonts w:ascii="仿宋" w:eastAsia="仿宋" w:hAnsi="仿宋" w:hint="eastAsia"/>
          <w:sz w:val="28"/>
          <w:szCs w:val="28"/>
        </w:rPr>
        <w:t>。单位负责人为同一人或者存在直接控股、管理关系的</w:t>
      </w:r>
      <w:proofErr w:type="gramStart"/>
      <w:r w:rsidR="009164DE" w:rsidRPr="006E5F15">
        <w:rPr>
          <w:rFonts w:ascii="仿宋" w:eastAsia="仿宋" w:hAnsi="仿宋" w:hint="eastAsia"/>
          <w:sz w:val="28"/>
          <w:szCs w:val="28"/>
        </w:rPr>
        <w:t>不同响应</w:t>
      </w:r>
      <w:proofErr w:type="gramEnd"/>
      <w:r w:rsidR="009164DE" w:rsidRPr="006E5F15">
        <w:rPr>
          <w:rFonts w:ascii="仿宋" w:eastAsia="仿宋" w:hAnsi="仿宋" w:hint="eastAsia"/>
          <w:sz w:val="28"/>
          <w:szCs w:val="28"/>
        </w:rPr>
        <w:t>人，不得参加同一合同项下的采购活动；法定代表人为同一个人的两个及两个以上法人，母公司、全</w:t>
      </w:r>
      <w:r w:rsidR="009164DE" w:rsidRPr="006E5F15">
        <w:rPr>
          <w:rFonts w:ascii="仿宋" w:eastAsia="仿宋" w:hAnsi="仿宋" w:hint="eastAsia"/>
          <w:sz w:val="28"/>
          <w:szCs w:val="28"/>
        </w:rPr>
        <w:lastRenderedPageBreak/>
        <w:t>资子公司及其控股公司，不得参加同一合同项目的采购活动</w:t>
      </w:r>
      <w:r w:rsidR="00A112F3" w:rsidRPr="006E5F15">
        <w:rPr>
          <w:rFonts w:ascii="仿宋" w:eastAsia="仿宋" w:hAnsi="仿宋" w:hint="eastAsia"/>
          <w:sz w:val="28"/>
          <w:szCs w:val="28"/>
        </w:rPr>
        <w:t>。</w:t>
      </w:r>
    </w:p>
    <w:p w14:paraId="291866DA" w14:textId="22C9D84F" w:rsidR="00986679" w:rsidRPr="00244588" w:rsidRDefault="00986679" w:rsidP="006F685C">
      <w:pPr>
        <w:pStyle w:val="2"/>
        <w:spacing w:before="0" w:after="0" w:line="360" w:lineRule="auto"/>
      </w:pPr>
      <w:r w:rsidRPr="00244588">
        <w:rPr>
          <w:rFonts w:hint="eastAsia"/>
        </w:rPr>
        <w:t>三、报名期限</w:t>
      </w:r>
      <w:r w:rsidR="0017777E" w:rsidRPr="00244588">
        <w:rPr>
          <w:rFonts w:hint="eastAsia"/>
        </w:rPr>
        <w:t>及资格审查</w:t>
      </w:r>
    </w:p>
    <w:p w14:paraId="4C175100" w14:textId="1411ECC2" w:rsidR="00537A7B" w:rsidRPr="00E979DA" w:rsidRDefault="00257769" w:rsidP="006F685C">
      <w:pPr>
        <w:spacing w:line="360" w:lineRule="auto"/>
        <w:ind w:firstLineChars="200" w:firstLine="560"/>
        <w:rPr>
          <w:rFonts w:ascii="仿宋" w:eastAsia="仿宋" w:hAnsi="仿宋" w:hint="eastAsia"/>
          <w:sz w:val="28"/>
          <w:szCs w:val="28"/>
        </w:rPr>
      </w:pPr>
      <w:r w:rsidRPr="00E979DA">
        <w:rPr>
          <w:rFonts w:ascii="仿宋" w:eastAsia="仿宋" w:hAnsi="仿宋" w:hint="eastAsia"/>
          <w:sz w:val="28"/>
          <w:szCs w:val="28"/>
        </w:rPr>
        <w:t>（一）</w:t>
      </w:r>
      <w:r w:rsidR="00907F2E">
        <w:rPr>
          <w:rFonts w:ascii="仿宋" w:eastAsia="仿宋" w:hAnsi="仿宋" w:hint="eastAsia"/>
          <w:sz w:val="28"/>
          <w:szCs w:val="28"/>
        </w:rPr>
        <w:t>报价</w:t>
      </w:r>
      <w:r w:rsidR="000A517B" w:rsidRPr="00E979DA">
        <w:rPr>
          <w:rFonts w:ascii="仿宋" w:eastAsia="仿宋" w:hAnsi="仿宋" w:hint="eastAsia"/>
          <w:sz w:val="28"/>
          <w:szCs w:val="28"/>
        </w:rPr>
        <w:t>时间：</w:t>
      </w:r>
    </w:p>
    <w:p w14:paraId="282E8A32" w14:textId="0ED4FFA2" w:rsidR="00986679" w:rsidRPr="00E979DA" w:rsidRDefault="00907F2E"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响应</w:t>
      </w:r>
      <w:r w:rsidR="00B2369A" w:rsidRPr="00E979DA">
        <w:rPr>
          <w:rFonts w:ascii="仿宋" w:eastAsia="仿宋" w:hAnsi="仿宋" w:hint="eastAsia"/>
          <w:sz w:val="28"/>
          <w:szCs w:val="28"/>
        </w:rPr>
        <w:t>单位须于本公告发布之日</w:t>
      </w:r>
      <w:r w:rsidR="00B2369A" w:rsidRPr="002D14A3">
        <w:rPr>
          <w:rFonts w:ascii="仿宋" w:eastAsia="仿宋" w:hAnsi="仿宋" w:hint="eastAsia"/>
          <w:sz w:val="28"/>
          <w:szCs w:val="28"/>
        </w:rPr>
        <w:t>起至20</w:t>
      </w:r>
      <w:r w:rsidR="00D27242" w:rsidRPr="002D14A3">
        <w:rPr>
          <w:rFonts w:ascii="仿宋" w:eastAsia="仿宋" w:hAnsi="仿宋" w:hint="eastAsia"/>
          <w:sz w:val="28"/>
          <w:szCs w:val="28"/>
        </w:rPr>
        <w:t>2</w:t>
      </w:r>
      <w:r w:rsidR="00B2049A">
        <w:rPr>
          <w:rFonts w:ascii="仿宋" w:eastAsia="仿宋" w:hAnsi="仿宋" w:hint="eastAsia"/>
          <w:sz w:val="28"/>
          <w:szCs w:val="28"/>
        </w:rPr>
        <w:t>5</w:t>
      </w:r>
      <w:r w:rsidR="00B2369A" w:rsidRPr="002D14A3">
        <w:rPr>
          <w:rFonts w:ascii="仿宋" w:eastAsia="仿宋" w:hAnsi="仿宋" w:hint="eastAsia"/>
          <w:sz w:val="28"/>
          <w:szCs w:val="28"/>
        </w:rPr>
        <w:t>年</w:t>
      </w:r>
      <w:r>
        <w:rPr>
          <w:rFonts w:ascii="仿宋" w:eastAsia="仿宋" w:hAnsi="仿宋" w:hint="eastAsia"/>
          <w:sz w:val="28"/>
          <w:szCs w:val="28"/>
        </w:rPr>
        <w:t>4</w:t>
      </w:r>
      <w:r w:rsidR="00B2369A" w:rsidRPr="002D14A3">
        <w:rPr>
          <w:rFonts w:ascii="仿宋" w:eastAsia="仿宋" w:hAnsi="仿宋" w:hint="eastAsia"/>
          <w:sz w:val="28"/>
          <w:szCs w:val="28"/>
        </w:rPr>
        <w:t>月</w:t>
      </w:r>
      <w:r w:rsidR="00AD6933">
        <w:rPr>
          <w:rFonts w:ascii="仿宋" w:eastAsia="仿宋" w:hAnsi="仿宋" w:hint="eastAsia"/>
          <w:sz w:val="28"/>
          <w:szCs w:val="28"/>
        </w:rPr>
        <w:t>28</w:t>
      </w:r>
      <w:r w:rsidR="00B2369A" w:rsidRPr="002D14A3">
        <w:rPr>
          <w:rFonts w:ascii="仿宋" w:eastAsia="仿宋" w:hAnsi="仿宋" w:hint="eastAsia"/>
          <w:sz w:val="28"/>
          <w:szCs w:val="28"/>
        </w:rPr>
        <w:t>日</w:t>
      </w:r>
      <w:r>
        <w:rPr>
          <w:rFonts w:ascii="仿宋" w:eastAsia="仿宋" w:hAnsi="仿宋" w:hint="eastAsia"/>
          <w:sz w:val="28"/>
          <w:szCs w:val="28"/>
        </w:rPr>
        <w:t>13</w:t>
      </w:r>
      <w:r w:rsidR="00B2369A" w:rsidRPr="002D14A3">
        <w:rPr>
          <w:rFonts w:ascii="仿宋" w:eastAsia="仿宋" w:hAnsi="仿宋" w:hint="eastAsia"/>
          <w:sz w:val="28"/>
          <w:szCs w:val="28"/>
        </w:rPr>
        <w:t>时止</w:t>
      </w:r>
      <w:r w:rsidR="00B2369A" w:rsidRPr="00E979DA">
        <w:rPr>
          <w:rFonts w:ascii="仿宋" w:eastAsia="仿宋" w:hAnsi="仿宋" w:hint="eastAsia"/>
          <w:sz w:val="28"/>
          <w:szCs w:val="28"/>
        </w:rPr>
        <w:t>（以邮箱收到</w:t>
      </w:r>
      <w:r>
        <w:rPr>
          <w:rFonts w:ascii="仿宋" w:eastAsia="仿宋" w:hAnsi="仿宋" w:hint="eastAsia"/>
          <w:sz w:val="28"/>
          <w:szCs w:val="28"/>
        </w:rPr>
        <w:t>报价</w:t>
      </w:r>
      <w:r w:rsidR="00B2369A" w:rsidRPr="00E979DA">
        <w:rPr>
          <w:rFonts w:ascii="仿宋" w:eastAsia="仿宋" w:hAnsi="仿宋" w:hint="eastAsia"/>
          <w:sz w:val="28"/>
          <w:szCs w:val="28"/>
        </w:rPr>
        <w:t>邮件时间为准），进行</w:t>
      </w:r>
      <w:r>
        <w:rPr>
          <w:rFonts w:ascii="仿宋" w:eastAsia="仿宋" w:hAnsi="仿宋" w:hint="eastAsia"/>
          <w:sz w:val="28"/>
          <w:szCs w:val="28"/>
        </w:rPr>
        <w:t>报价</w:t>
      </w:r>
      <w:r w:rsidR="00B2369A" w:rsidRPr="00E979DA">
        <w:rPr>
          <w:rFonts w:ascii="仿宋" w:eastAsia="仿宋" w:hAnsi="仿宋" w:hint="eastAsia"/>
          <w:sz w:val="28"/>
          <w:szCs w:val="28"/>
        </w:rPr>
        <w:t>登记工作。过期</w:t>
      </w:r>
      <w:r>
        <w:rPr>
          <w:rFonts w:ascii="仿宋" w:eastAsia="仿宋" w:hAnsi="仿宋" w:hint="eastAsia"/>
          <w:sz w:val="28"/>
          <w:szCs w:val="28"/>
        </w:rPr>
        <w:t>报价</w:t>
      </w:r>
      <w:r w:rsidR="00B2369A" w:rsidRPr="00E979DA">
        <w:rPr>
          <w:rFonts w:ascii="仿宋" w:eastAsia="仿宋" w:hAnsi="仿宋" w:hint="eastAsia"/>
          <w:sz w:val="28"/>
          <w:szCs w:val="28"/>
        </w:rPr>
        <w:t>的单位采购人有权拒绝本次</w:t>
      </w:r>
      <w:r>
        <w:rPr>
          <w:rFonts w:ascii="仿宋" w:eastAsia="仿宋" w:hAnsi="仿宋" w:hint="eastAsia"/>
          <w:sz w:val="28"/>
          <w:szCs w:val="28"/>
        </w:rPr>
        <w:t>报价</w:t>
      </w:r>
      <w:r w:rsidR="00B2369A" w:rsidRPr="00E979DA">
        <w:rPr>
          <w:rFonts w:ascii="仿宋" w:eastAsia="仿宋" w:hAnsi="仿宋" w:hint="eastAsia"/>
          <w:sz w:val="28"/>
          <w:szCs w:val="28"/>
        </w:rPr>
        <w:t>。</w:t>
      </w:r>
    </w:p>
    <w:p w14:paraId="0DA4FA8E" w14:textId="4036A94A" w:rsidR="0017777E" w:rsidRPr="00372649" w:rsidRDefault="00257769" w:rsidP="006F685C">
      <w:pPr>
        <w:spacing w:line="360" w:lineRule="auto"/>
        <w:ind w:firstLineChars="200" w:firstLine="560"/>
        <w:jc w:val="left"/>
        <w:rPr>
          <w:rFonts w:ascii="仿宋" w:eastAsia="仿宋" w:hAnsi="仿宋" w:hint="eastAsia"/>
          <w:sz w:val="28"/>
          <w:szCs w:val="28"/>
        </w:rPr>
      </w:pPr>
      <w:r w:rsidRPr="00372649">
        <w:rPr>
          <w:rFonts w:ascii="仿宋" w:eastAsia="仿宋" w:hAnsi="仿宋" w:hint="eastAsia"/>
          <w:sz w:val="28"/>
          <w:szCs w:val="28"/>
        </w:rPr>
        <w:t>（二）</w:t>
      </w:r>
      <w:r w:rsidR="00833F84">
        <w:rPr>
          <w:rFonts w:ascii="仿宋" w:eastAsia="仿宋" w:hAnsi="仿宋" w:hint="eastAsia"/>
          <w:sz w:val="28"/>
          <w:szCs w:val="28"/>
        </w:rPr>
        <w:t>报价</w:t>
      </w:r>
      <w:r w:rsidR="00986679" w:rsidRPr="00372649">
        <w:rPr>
          <w:rFonts w:ascii="仿宋" w:eastAsia="仿宋" w:hAnsi="仿宋" w:hint="eastAsia"/>
          <w:sz w:val="28"/>
          <w:szCs w:val="28"/>
        </w:rPr>
        <w:t>方式：</w:t>
      </w:r>
    </w:p>
    <w:p w14:paraId="44EB47DA" w14:textId="08664D92" w:rsidR="00B360E4" w:rsidRPr="00372649" w:rsidRDefault="00833F84" w:rsidP="002513D8">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报价</w:t>
      </w:r>
      <w:r w:rsidR="00986679" w:rsidRPr="00372649">
        <w:rPr>
          <w:rFonts w:ascii="仿宋" w:eastAsia="仿宋" w:hAnsi="仿宋" w:hint="eastAsia"/>
          <w:sz w:val="28"/>
          <w:szCs w:val="28"/>
        </w:rPr>
        <w:t>登记邮箱为：</w:t>
      </w:r>
      <w:r w:rsidRPr="00833F84">
        <w:rPr>
          <w:rFonts w:ascii="仿宋" w:eastAsia="仿宋" w:hAnsi="仿宋"/>
          <w:sz w:val="28"/>
          <w:szCs w:val="28"/>
        </w:rPr>
        <w:t>gao.dawei1@coscoshipping.com</w:t>
      </w:r>
      <w:r w:rsidR="00AC20F6" w:rsidRPr="00372649">
        <w:rPr>
          <w:rFonts w:ascii="仿宋" w:eastAsia="仿宋" w:hAnsi="仿宋"/>
          <w:sz w:val="28"/>
          <w:szCs w:val="28"/>
        </w:rPr>
        <w:t>;</w:t>
      </w:r>
    </w:p>
    <w:p w14:paraId="1C786134" w14:textId="728AA8CE" w:rsidR="00986679" w:rsidRPr="00244588" w:rsidRDefault="00986679" w:rsidP="002513D8">
      <w:pPr>
        <w:spacing w:line="360" w:lineRule="auto"/>
        <w:ind w:firstLineChars="200" w:firstLine="560"/>
        <w:rPr>
          <w:rFonts w:ascii="仿宋" w:eastAsia="仿宋" w:hAnsi="仿宋" w:hint="eastAsia"/>
          <w:sz w:val="28"/>
          <w:szCs w:val="28"/>
        </w:rPr>
      </w:pPr>
      <w:r w:rsidRPr="00372649">
        <w:rPr>
          <w:rFonts w:ascii="仿宋" w:eastAsia="仿宋" w:hAnsi="仿宋" w:hint="eastAsia"/>
          <w:sz w:val="28"/>
          <w:szCs w:val="28"/>
        </w:rPr>
        <w:t>联系人：</w:t>
      </w:r>
      <w:r w:rsidR="006E75F9">
        <w:rPr>
          <w:rFonts w:ascii="仿宋" w:eastAsia="仿宋" w:hAnsi="仿宋" w:hint="eastAsia"/>
          <w:sz w:val="28"/>
          <w:szCs w:val="28"/>
        </w:rPr>
        <w:t>高大卫</w:t>
      </w:r>
      <w:r w:rsidRPr="00372649">
        <w:rPr>
          <w:rFonts w:ascii="仿宋" w:eastAsia="仿宋" w:hAnsi="仿宋" w:hint="eastAsia"/>
          <w:sz w:val="28"/>
          <w:szCs w:val="28"/>
        </w:rPr>
        <w:t>，联系电话：</w:t>
      </w:r>
      <w:r w:rsidR="00600382" w:rsidRPr="00600382">
        <w:rPr>
          <w:rFonts w:ascii="仿宋" w:eastAsia="仿宋" w:hAnsi="仿宋"/>
          <w:sz w:val="28"/>
          <w:szCs w:val="28"/>
        </w:rPr>
        <w:t>13591146576</w:t>
      </w:r>
      <w:r w:rsidRPr="00372649">
        <w:rPr>
          <w:rFonts w:ascii="仿宋" w:eastAsia="仿宋" w:hAnsi="仿宋" w:hint="eastAsia"/>
          <w:sz w:val="28"/>
          <w:szCs w:val="28"/>
        </w:rPr>
        <w:t>（</w:t>
      </w:r>
      <w:r w:rsidR="00600382">
        <w:rPr>
          <w:rFonts w:ascii="仿宋" w:eastAsia="仿宋" w:hAnsi="仿宋" w:hint="eastAsia"/>
          <w:sz w:val="28"/>
          <w:szCs w:val="28"/>
        </w:rPr>
        <w:t>报价</w:t>
      </w:r>
      <w:r w:rsidRPr="00372649">
        <w:rPr>
          <w:rFonts w:ascii="仿宋" w:eastAsia="仿宋" w:hAnsi="仿宋" w:hint="eastAsia"/>
          <w:sz w:val="28"/>
          <w:szCs w:val="28"/>
        </w:rPr>
        <w:t>抄送：</w:t>
      </w:r>
      <w:r w:rsidR="00600382">
        <w:rPr>
          <w:rFonts w:ascii="仿宋" w:eastAsia="仿宋" w:hAnsi="仿宋" w:hint="eastAsia"/>
          <w:sz w:val="28"/>
          <w:szCs w:val="28"/>
        </w:rPr>
        <w:t>meng.fanchao</w:t>
      </w:r>
      <w:r w:rsidR="008930D6" w:rsidRPr="00372649">
        <w:rPr>
          <w:rFonts w:ascii="仿宋" w:eastAsia="仿宋" w:hAnsi="仿宋" w:hint="eastAsia"/>
          <w:sz w:val="28"/>
          <w:szCs w:val="28"/>
        </w:rPr>
        <w:t>@coscoshipping.com</w:t>
      </w:r>
      <w:r w:rsidRPr="00372649">
        <w:rPr>
          <w:rFonts w:ascii="仿宋" w:eastAsia="仿宋" w:hAnsi="仿宋" w:hint="eastAsia"/>
          <w:sz w:val="28"/>
          <w:szCs w:val="28"/>
        </w:rPr>
        <w:t>）。请</w:t>
      </w:r>
      <w:r w:rsidR="00600382">
        <w:rPr>
          <w:rFonts w:ascii="仿宋" w:eastAsia="仿宋" w:hAnsi="仿宋" w:hint="eastAsia"/>
          <w:sz w:val="28"/>
          <w:szCs w:val="28"/>
        </w:rPr>
        <w:t>报价</w:t>
      </w:r>
      <w:r w:rsidRPr="00372649">
        <w:rPr>
          <w:rFonts w:ascii="仿宋" w:eastAsia="仿宋" w:hAnsi="仿宋" w:hint="eastAsia"/>
          <w:sz w:val="28"/>
          <w:szCs w:val="28"/>
        </w:rPr>
        <w:t>单位在</w:t>
      </w:r>
      <w:r w:rsidR="004A1DB2">
        <w:rPr>
          <w:rFonts w:ascii="仿宋" w:eastAsia="仿宋" w:hAnsi="仿宋" w:hint="eastAsia"/>
          <w:sz w:val="28"/>
          <w:szCs w:val="28"/>
        </w:rPr>
        <w:t>报价</w:t>
      </w:r>
      <w:r w:rsidRPr="00372649">
        <w:rPr>
          <w:rFonts w:ascii="仿宋" w:eastAsia="仿宋" w:hAnsi="仿宋" w:hint="eastAsia"/>
          <w:sz w:val="28"/>
          <w:szCs w:val="28"/>
        </w:rPr>
        <w:t>截止时间之前</w:t>
      </w:r>
      <w:r w:rsidRPr="00244588">
        <w:rPr>
          <w:rFonts w:ascii="仿宋" w:eastAsia="仿宋" w:hAnsi="仿宋" w:hint="eastAsia"/>
          <w:sz w:val="28"/>
          <w:szCs w:val="28"/>
        </w:rPr>
        <w:t>将</w:t>
      </w:r>
      <w:r w:rsidR="004A1DB2">
        <w:rPr>
          <w:rFonts w:ascii="仿宋" w:eastAsia="仿宋" w:hAnsi="仿宋" w:hint="eastAsia"/>
          <w:sz w:val="28"/>
          <w:szCs w:val="28"/>
        </w:rPr>
        <w:t>报价</w:t>
      </w:r>
      <w:r w:rsidRPr="00244588">
        <w:rPr>
          <w:rFonts w:ascii="仿宋" w:eastAsia="仿宋" w:hAnsi="仿宋" w:hint="eastAsia"/>
          <w:sz w:val="28"/>
          <w:szCs w:val="28"/>
        </w:rPr>
        <w:t>资料发送以上邮箱。</w:t>
      </w:r>
    </w:p>
    <w:p w14:paraId="6CF5C843" w14:textId="40C6FCED" w:rsidR="007A5932" w:rsidRPr="00244588" w:rsidRDefault="00257769" w:rsidP="006F685C">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（三）</w:t>
      </w:r>
      <w:r w:rsidR="004A1DB2">
        <w:rPr>
          <w:rFonts w:ascii="仿宋" w:eastAsia="仿宋" w:hAnsi="仿宋" w:hint="eastAsia"/>
          <w:sz w:val="28"/>
          <w:szCs w:val="28"/>
        </w:rPr>
        <w:t>报价</w:t>
      </w:r>
      <w:r w:rsidR="007A5932" w:rsidRPr="00244588">
        <w:rPr>
          <w:rFonts w:ascii="仿宋" w:eastAsia="仿宋" w:hAnsi="仿宋" w:hint="eastAsia"/>
          <w:sz w:val="28"/>
          <w:szCs w:val="28"/>
        </w:rPr>
        <w:t>文件的组成：</w:t>
      </w:r>
    </w:p>
    <w:p w14:paraId="4E390F08" w14:textId="31D2BBDB"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1.营业执照</w:t>
      </w:r>
      <w:r w:rsidR="00517FDA">
        <w:rPr>
          <w:rFonts w:ascii="仿宋" w:eastAsia="仿宋" w:hAnsi="仿宋" w:hint="eastAsia"/>
          <w:sz w:val="28"/>
          <w:szCs w:val="28"/>
        </w:rPr>
        <w:t>扫描件</w:t>
      </w:r>
      <w:r w:rsidRPr="00244588">
        <w:rPr>
          <w:rFonts w:ascii="仿宋" w:eastAsia="仿宋" w:hAnsi="仿宋" w:hint="eastAsia"/>
          <w:sz w:val="28"/>
          <w:szCs w:val="28"/>
        </w:rPr>
        <w:t>。</w:t>
      </w:r>
    </w:p>
    <w:p w14:paraId="7E028117" w14:textId="2CE1EC56"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2.单位法定代表人居民身份证。</w:t>
      </w:r>
    </w:p>
    <w:p w14:paraId="411F51BB" w14:textId="61CA6AB6"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3.</w:t>
      </w:r>
      <w:r w:rsidR="002D47E5" w:rsidRPr="002D47E5">
        <w:rPr>
          <w:rFonts w:ascii="仿宋" w:eastAsia="仿宋" w:hAnsi="仿宋" w:hint="eastAsia"/>
          <w:sz w:val="28"/>
          <w:szCs w:val="28"/>
        </w:rPr>
        <w:t>通过“信用中国”网站（www.creditchina.gov.cn）查询的</w:t>
      </w:r>
      <w:r w:rsidR="004A1DB2">
        <w:rPr>
          <w:rFonts w:ascii="仿宋" w:eastAsia="仿宋" w:hAnsi="仿宋" w:hint="eastAsia"/>
          <w:sz w:val="28"/>
          <w:szCs w:val="28"/>
        </w:rPr>
        <w:t>报价</w:t>
      </w:r>
      <w:r w:rsidR="002D47E5" w:rsidRPr="002D47E5">
        <w:rPr>
          <w:rFonts w:ascii="仿宋" w:eastAsia="仿宋" w:hAnsi="仿宋" w:hint="eastAsia"/>
          <w:sz w:val="28"/>
          <w:szCs w:val="28"/>
        </w:rPr>
        <w:t>人信用记录</w:t>
      </w:r>
      <w:r w:rsidRPr="00244588">
        <w:rPr>
          <w:rFonts w:ascii="仿宋" w:eastAsia="仿宋" w:hAnsi="仿宋" w:hint="eastAsia"/>
          <w:sz w:val="28"/>
          <w:szCs w:val="28"/>
        </w:rPr>
        <w:t>。</w:t>
      </w:r>
    </w:p>
    <w:p w14:paraId="698F4EDE" w14:textId="77777777"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4.2022年度以来开具的1张同类业务增值税专用发票原件扫描件。</w:t>
      </w:r>
    </w:p>
    <w:p w14:paraId="39D195FB" w14:textId="666C924F" w:rsidR="00B178FF"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5.</w:t>
      </w:r>
      <w:r w:rsidR="004A1DB2">
        <w:rPr>
          <w:rFonts w:ascii="仿宋" w:eastAsia="仿宋" w:hAnsi="仿宋" w:hint="eastAsia"/>
          <w:sz w:val="28"/>
          <w:szCs w:val="28"/>
        </w:rPr>
        <w:t>报价单</w:t>
      </w:r>
      <w:r w:rsidR="003545E1">
        <w:rPr>
          <w:rFonts w:ascii="仿宋" w:eastAsia="仿宋" w:hAnsi="仿宋" w:hint="eastAsia"/>
          <w:sz w:val="28"/>
          <w:szCs w:val="28"/>
        </w:rPr>
        <w:t>（见附件</w:t>
      </w:r>
      <w:r w:rsidR="00B2049A">
        <w:rPr>
          <w:rFonts w:ascii="仿宋" w:eastAsia="仿宋" w:hAnsi="仿宋" w:hint="eastAsia"/>
          <w:sz w:val="28"/>
          <w:szCs w:val="28"/>
        </w:rPr>
        <w:t>2</w:t>
      </w:r>
      <w:r w:rsidR="003545E1">
        <w:rPr>
          <w:rFonts w:ascii="仿宋" w:eastAsia="仿宋" w:hAnsi="仿宋" w:hint="eastAsia"/>
          <w:sz w:val="28"/>
          <w:szCs w:val="28"/>
        </w:rPr>
        <w:t>）</w:t>
      </w:r>
      <w:r w:rsidRPr="00244588">
        <w:rPr>
          <w:rFonts w:ascii="仿宋" w:eastAsia="仿宋" w:hAnsi="仿宋" w:hint="eastAsia"/>
          <w:sz w:val="28"/>
          <w:szCs w:val="28"/>
        </w:rPr>
        <w:t>。</w:t>
      </w:r>
    </w:p>
    <w:p w14:paraId="49ABF6C9" w14:textId="599CA705" w:rsidR="007A5932" w:rsidRPr="00244588" w:rsidRDefault="00B178FF" w:rsidP="00B178FF">
      <w:pPr>
        <w:spacing w:line="360" w:lineRule="auto"/>
        <w:ind w:firstLineChars="200" w:firstLine="560"/>
        <w:jc w:val="left"/>
        <w:rPr>
          <w:rFonts w:ascii="仿宋" w:eastAsia="仿宋" w:hAnsi="仿宋" w:hint="eastAsia"/>
          <w:sz w:val="28"/>
          <w:szCs w:val="28"/>
        </w:rPr>
      </w:pPr>
      <w:r w:rsidRPr="00244588">
        <w:rPr>
          <w:rFonts w:ascii="仿宋" w:eastAsia="仿宋" w:hAnsi="仿宋" w:hint="eastAsia"/>
          <w:sz w:val="28"/>
          <w:szCs w:val="28"/>
        </w:rPr>
        <w:t>备注：以上第1-</w:t>
      </w:r>
      <w:r w:rsidR="00A048D1">
        <w:rPr>
          <w:rFonts w:ascii="仿宋" w:eastAsia="仿宋" w:hAnsi="仿宋" w:hint="eastAsia"/>
          <w:sz w:val="28"/>
          <w:szCs w:val="28"/>
        </w:rPr>
        <w:t>5</w:t>
      </w:r>
      <w:r w:rsidRPr="00244588">
        <w:rPr>
          <w:rFonts w:ascii="仿宋" w:eastAsia="仿宋" w:hAnsi="仿宋" w:hint="eastAsia"/>
          <w:sz w:val="28"/>
          <w:szCs w:val="28"/>
        </w:rPr>
        <w:t>项材料应加盖</w:t>
      </w:r>
      <w:r w:rsidR="003545E1">
        <w:rPr>
          <w:rFonts w:ascii="仿宋" w:eastAsia="仿宋" w:hAnsi="仿宋" w:hint="eastAsia"/>
          <w:sz w:val="28"/>
          <w:szCs w:val="28"/>
        </w:rPr>
        <w:t>报价</w:t>
      </w:r>
      <w:r w:rsidRPr="00244588">
        <w:rPr>
          <w:rFonts w:ascii="仿宋" w:eastAsia="仿宋" w:hAnsi="仿宋" w:hint="eastAsia"/>
          <w:sz w:val="28"/>
          <w:szCs w:val="28"/>
        </w:rPr>
        <w:t>人公章；响应人未提供</w:t>
      </w:r>
      <w:proofErr w:type="gramStart"/>
      <w:r w:rsidRPr="00244588">
        <w:rPr>
          <w:rFonts w:ascii="仿宋" w:eastAsia="仿宋" w:hAnsi="仿宋" w:hint="eastAsia"/>
          <w:sz w:val="28"/>
          <w:szCs w:val="28"/>
        </w:rPr>
        <w:t>上述第1</w:t>
      </w:r>
      <w:proofErr w:type="gramEnd"/>
      <w:r w:rsidRPr="00244588">
        <w:rPr>
          <w:rFonts w:ascii="仿宋" w:eastAsia="仿宋" w:hAnsi="仿宋" w:hint="eastAsia"/>
          <w:sz w:val="28"/>
          <w:szCs w:val="28"/>
        </w:rPr>
        <w:t>-</w:t>
      </w:r>
      <w:r w:rsidR="00A048D1">
        <w:rPr>
          <w:rFonts w:ascii="仿宋" w:eastAsia="仿宋" w:hAnsi="仿宋" w:hint="eastAsia"/>
          <w:sz w:val="28"/>
          <w:szCs w:val="28"/>
        </w:rPr>
        <w:t>5</w:t>
      </w:r>
      <w:r w:rsidRPr="00244588">
        <w:rPr>
          <w:rFonts w:ascii="仿宋" w:eastAsia="仿宋" w:hAnsi="仿宋" w:hint="eastAsia"/>
          <w:sz w:val="28"/>
          <w:szCs w:val="28"/>
        </w:rPr>
        <w:t>项材料的，资格审查不合格，响应无效。</w:t>
      </w:r>
    </w:p>
    <w:p w14:paraId="015E9086" w14:textId="054BB2E7" w:rsidR="0017777E" w:rsidRPr="00244588" w:rsidRDefault="00257769" w:rsidP="006F685C">
      <w:pPr>
        <w:spacing w:line="360" w:lineRule="auto"/>
        <w:ind w:firstLineChars="200" w:firstLine="560"/>
        <w:rPr>
          <w:rFonts w:ascii="仿宋" w:eastAsia="仿宋" w:hAnsi="仿宋" w:hint="eastAsia"/>
          <w:sz w:val="28"/>
          <w:szCs w:val="28"/>
        </w:rPr>
      </w:pPr>
      <w:r w:rsidRPr="00244588">
        <w:rPr>
          <w:rFonts w:ascii="仿宋" w:eastAsia="仿宋" w:hAnsi="仿宋" w:hint="eastAsia"/>
          <w:sz w:val="28"/>
          <w:szCs w:val="28"/>
        </w:rPr>
        <w:t>（四）</w:t>
      </w:r>
      <w:r w:rsidR="00C44874">
        <w:rPr>
          <w:rFonts w:ascii="仿宋" w:eastAsia="仿宋" w:hAnsi="仿宋" w:hint="eastAsia"/>
          <w:sz w:val="28"/>
          <w:szCs w:val="28"/>
        </w:rPr>
        <w:t>报价开启时间</w:t>
      </w:r>
    </w:p>
    <w:p w14:paraId="426F51E1" w14:textId="368F15F2" w:rsidR="00065DEA" w:rsidRPr="00244588" w:rsidRDefault="00C44874" w:rsidP="00065DEA">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报价开启</w:t>
      </w:r>
      <w:r w:rsidR="0017777E" w:rsidRPr="002D14A3">
        <w:rPr>
          <w:rFonts w:ascii="仿宋" w:eastAsia="仿宋" w:hAnsi="仿宋" w:hint="eastAsia"/>
          <w:sz w:val="28"/>
          <w:szCs w:val="28"/>
        </w:rPr>
        <w:t>时间：202</w:t>
      </w:r>
      <w:r w:rsidR="00B2049A">
        <w:rPr>
          <w:rFonts w:ascii="仿宋" w:eastAsia="仿宋" w:hAnsi="仿宋" w:hint="eastAsia"/>
          <w:sz w:val="28"/>
          <w:szCs w:val="28"/>
        </w:rPr>
        <w:t>5</w:t>
      </w:r>
      <w:r w:rsidR="0017777E" w:rsidRPr="002D14A3">
        <w:rPr>
          <w:rFonts w:ascii="仿宋" w:eastAsia="仿宋" w:hAnsi="仿宋" w:hint="eastAsia"/>
          <w:sz w:val="28"/>
          <w:szCs w:val="28"/>
        </w:rPr>
        <w:t>年</w:t>
      </w:r>
      <w:r>
        <w:rPr>
          <w:rFonts w:ascii="仿宋" w:eastAsia="仿宋" w:hAnsi="仿宋" w:hint="eastAsia"/>
          <w:sz w:val="28"/>
          <w:szCs w:val="28"/>
        </w:rPr>
        <w:t>4</w:t>
      </w:r>
      <w:r w:rsidR="0017777E" w:rsidRPr="002D14A3">
        <w:rPr>
          <w:rFonts w:ascii="仿宋" w:eastAsia="仿宋" w:hAnsi="仿宋" w:hint="eastAsia"/>
          <w:sz w:val="28"/>
          <w:szCs w:val="28"/>
        </w:rPr>
        <w:t>月</w:t>
      </w:r>
      <w:r w:rsidR="005D23E7">
        <w:rPr>
          <w:rFonts w:ascii="仿宋" w:eastAsia="仿宋" w:hAnsi="仿宋" w:hint="eastAsia"/>
          <w:sz w:val="28"/>
          <w:szCs w:val="28"/>
        </w:rPr>
        <w:t>28</w:t>
      </w:r>
      <w:r w:rsidR="0017777E" w:rsidRPr="002D14A3">
        <w:rPr>
          <w:rFonts w:ascii="仿宋" w:eastAsia="仿宋" w:hAnsi="仿宋" w:hint="eastAsia"/>
          <w:sz w:val="28"/>
          <w:szCs w:val="28"/>
        </w:rPr>
        <w:t>日</w:t>
      </w:r>
      <w:r>
        <w:rPr>
          <w:rFonts w:ascii="仿宋" w:eastAsia="仿宋" w:hAnsi="仿宋" w:hint="eastAsia"/>
          <w:sz w:val="28"/>
          <w:szCs w:val="28"/>
        </w:rPr>
        <w:t>13</w:t>
      </w:r>
      <w:r w:rsidR="001117BF" w:rsidRPr="002D14A3">
        <w:rPr>
          <w:rFonts w:ascii="仿宋" w:eastAsia="仿宋" w:hAnsi="仿宋" w:hint="eastAsia"/>
          <w:sz w:val="28"/>
          <w:szCs w:val="28"/>
        </w:rPr>
        <w:t>时</w:t>
      </w:r>
      <w:bookmarkStart w:id="1" w:name="_Hlk137634651"/>
      <w:r w:rsidR="0017777E" w:rsidRPr="00244588">
        <w:rPr>
          <w:rFonts w:ascii="仿宋" w:eastAsia="仿宋" w:hAnsi="仿宋" w:hint="eastAsia"/>
          <w:sz w:val="28"/>
          <w:szCs w:val="28"/>
        </w:rPr>
        <w:t>。</w:t>
      </w:r>
    </w:p>
    <w:bookmarkEnd w:id="1"/>
    <w:p w14:paraId="1E1B24B8" w14:textId="6E8831B6" w:rsidR="00BB56F5" w:rsidRPr="002B12D6" w:rsidRDefault="00BB56F5" w:rsidP="006F685C">
      <w:pPr>
        <w:pStyle w:val="2"/>
        <w:spacing w:before="0" w:after="0" w:line="360" w:lineRule="auto"/>
      </w:pPr>
      <w:r w:rsidRPr="002B12D6">
        <w:rPr>
          <w:rFonts w:hint="eastAsia"/>
        </w:rPr>
        <w:t>四、</w:t>
      </w:r>
      <w:r w:rsidR="00B2049A">
        <w:rPr>
          <w:rFonts w:hint="eastAsia"/>
        </w:rPr>
        <w:t>注意事项</w:t>
      </w:r>
      <w:r w:rsidRPr="002B12D6">
        <w:rPr>
          <w:rFonts w:hint="eastAsia"/>
        </w:rPr>
        <w:t>：</w:t>
      </w:r>
    </w:p>
    <w:p w14:paraId="5E243D17" w14:textId="03632624" w:rsidR="00986679" w:rsidRDefault="00B2049A"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（一）报价单格式</w:t>
      </w:r>
      <w:r w:rsidR="00012EB2">
        <w:rPr>
          <w:rFonts w:ascii="仿宋" w:eastAsia="仿宋" w:hAnsi="仿宋" w:hint="eastAsia"/>
          <w:sz w:val="28"/>
          <w:szCs w:val="28"/>
        </w:rPr>
        <w:t>请勿</w:t>
      </w:r>
      <w:r>
        <w:rPr>
          <w:rFonts w:ascii="仿宋" w:eastAsia="仿宋" w:hAnsi="仿宋" w:hint="eastAsia"/>
          <w:sz w:val="28"/>
          <w:szCs w:val="28"/>
        </w:rPr>
        <w:t>增减改动</w:t>
      </w:r>
      <w:r w:rsidR="00AC45A0" w:rsidRPr="002A03CF">
        <w:rPr>
          <w:rFonts w:ascii="仿宋" w:eastAsia="仿宋" w:hAnsi="仿宋" w:hint="eastAsia"/>
          <w:sz w:val="28"/>
          <w:szCs w:val="28"/>
        </w:rPr>
        <w:t>。</w:t>
      </w:r>
    </w:p>
    <w:p w14:paraId="56E95EB9" w14:textId="0B0B4DE4" w:rsidR="00012EB2" w:rsidRDefault="00012EB2"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（二）</w:t>
      </w:r>
      <w:r w:rsidRPr="00012EB2">
        <w:rPr>
          <w:rFonts w:ascii="仿宋" w:eastAsia="仿宋" w:hAnsi="仿宋" w:hint="eastAsia"/>
          <w:sz w:val="28"/>
          <w:szCs w:val="28"/>
        </w:rPr>
        <w:t>中选方式：不含税项目总价最低价</w:t>
      </w:r>
      <w:r>
        <w:rPr>
          <w:rFonts w:ascii="仿宋" w:eastAsia="仿宋" w:hAnsi="仿宋" w:hint="eastAsia"/>
          <w:sz w:val="28"/>
          <w:szCs w:val="28"/>
        </w:rPr>
        <w:t>。</w:t>
      </w:r>
    </w:p>
    <w:p w14:paraId="1B86F2E0" w14:textId="2650898E" w:rsidR="00B2049A" w:rsidRPr="00B2049A" w:rsidRDefault="00012EB2" w:rsidP="006F685C">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（三）该次报价为唯一报价，不组织议价。</w:t>
      </w:r>
    </w:p>
    <w:p w14:paraId="0D84E5A5" w14:textId="008419EE" w:rsidR="00986679" w:rsidRPr="002A03CF" w:rsidRDefault="00012EB2" w:rsidP="006F685C">
      <w:pPr>
        <w:pStyle w:val="2"/>
        <w:spacing w:before="0" w:after="0" w:line="360" w:lineRule="auto"/>
      </w:pPr>
      <w:r>
        <w:rPr>
          <w:rFonts w:hint="eastAsia"/>
        </w:rPr>
        <w:t>五</w:t>
      </w:r>
      <w:r w:rsidR="00986679" w:rsidRPr="002A03CF">
        <w:rPr>
          <w:rFonts w:hint="eastAsia"/>
        </w:rPr>
        <w:t>、</w:t>
      </w:r>
      <w:r w:rsidRPr="00012EB2">
        <w:rPr>
          <w:rFonts w:hint="eastAsia"/>
        </w:rPr>
        <w:t>本采购项目监督投诉</w:t>
      </w:r>
      <w:r w:rsidR="00986679" w:rsidRPr="002A03CF">
        <w:rPr>
          <w:rFonts w:hint="eastAsia"/>
        </w:rPr>
        <w:t>：</w:t>
      </w:r>
    </w:p>
    <w:p w14:paraId="19BE7736" w14:textId="5F6C761B" w:rsidR="00EE56F7" w:rsidRPr="002A03CF" w:rsidRDefault="00EE56F7" w:rsidP="006F685C">
      <w:pPr>
        <w:spacing w:line="360" w:lineRule="auto"/>
        <w:ind w:firstLineChars="200" w:firstLine="560"/>
        <w:rPr>
          <w:rFonts w:ascii="仿宋" w:eastAsia="仿宋" w:hAnsi="仿宋" w:hint="eastAsia"/>
          <w:sz w:val="28"/>
          <w:szCs w:val="28"/>
        </w:rPr>
      </w:pPr>
      <w:r w:rsidRPr="002A03CF">
        <w:rPr>
          <w:rFonts w:ascii="仿宋" w:eastAsia="仿宋" w:hAnsi="仿宋" w:hint="eastAsia"/>
          <w:sz w:val="28"/>
          <w:szCs w:val="28"/>
        </w:rPr>
        <w:t>电话：</w:t>
      </w:r>
      <w:r w:rsidR="00B2313C" w:rsidRPr="00B2313C">
        <w:rPr>
          <w:rFonts w:ascii="仿宋" w:eastAsia="仿宋" w:hAnsi="仿宋"/>
          <w:sz w:val="28"/>
          <w:szCs w:val="28"/>
        </w:rPr>
        <w:t>021-68423148</w:t>
      </w:r>
      <w:r w:rsidRPr="002A03CF">
        <w:rPr>
          <w:rFonts w:ascii="仿宋" w:eastAsia="仿宋" w:hAnsi="仿宋"/>
          <w:sz w:val="28"/>
          <w:szCs w:val="28"/>
        </w:rPr>
        <w:tab/>
      </w:r>
    </w:p>
    <w:p w14:paraId="20F085CF" w14:textId="77777777" w:rsidR="00034150" w:rsidRDefault="00034150" w:rsidP="006F685C">
      <w:pPr>
        <w:spacing w:line="360" w:lineRule="auto"/>
        <w:jc w:val="right"/>
        <w:rPr>
          <w:rFonts w:ascii="仿宋" w:eastAsia="仿宋" w:hAnsi="仿宋" w:hint="eastAsia"/>
          <w:sz w:val="28"/>
          <w:szCs w:val="28"/>
        </w:rPr>
      </w:pPr>
      <w:r w:rsidRPr="00034150">
        <w:rPr>
          <w:rFonts w:ascii="仿宋" w:eastAsia="仿宋" w:hAnsi="仿宋" w:hint="eastAsia"/>
          <w:sz w:val="28"/>
          <w:szCs w:val="28"/>
        </w:rPr>
        <w:t>沈阳中远海运物流有限公司</w:t>
      </w:r>
    </w:p>
    <w:p w14:paraId="28E8770C" w14:textId="03F56BA9" w:rsidR="00706744" w:rsidRDefault="00350B88" w:rsidP="006F685C">
      <w:pPr>
        <w:spacing w:line="360" w:lineRule="auto"/>
        <w:jc w:val="right"/>
        <w:rPr>
          <w:rFonts w:ascii="仿宋" w:eastAsia="仿宋" w:hAnsi="仿宋" w:hint="eastAsia"/>
          <w:sz w:val="28"/>
          <w:szCs w:val="28"/>
        </w:rPr>
      </w:pPr>
      <w:r w:rsidRPr="00920D49">
        <w:rPr>
          <w:rFonts w:ascii="仿宋" w:eastAsia="仿宋" w:hAnsi="仿宋" w:hint="eastAsia"/>
          <w:sz w:val="28"/>
          <w:szCs w:val="28"/>
        </w:rPr>
        <w:t>2</w:t>
      </w:r>
      <w:r w:rsidRPr="00920D49">
        <w:rPr>
          <w:rFonts w:ascii="仿宋" w:eastAsia="仿宋" w:hAnsi="仿宋"/>
          <w:sz w:val="28"/>
          <w:szCs w:val="28"/>
        </w:rPr>
        <w:t>02</w:t>
      </w:r>
      <w:r w:rsidR="00012EB2">
        <w:rPr>
          <w:rFonts w:ascii="仿宋" w:eastAsia="仿宋" w:hAnsi="仿宋" w:hint="eastAsia"/>
          <w:sz w:val="28"/>
          <w:szCs w:val="28"/>
        </w:rPr>
        <w:t>5</w:t>
      </w:r>
      <w:r w:rsidR="000A517B" w:rsidRPr="00920D49">
        <w:rPr>
          <w:rFonts w:ascii="仿宋" w:eastAsia="仿宋" w:hAnsi="仿宋" w:hint="eastAsia"/>
          <w:sz w:val="28"/>
          <w:szCs w:val="28"/>
        </w:rPr>
        <w:t>年</w:t>
      </w:r>
      <w:r w:rsidR="00012EB2">
        <w:rPr>
          <w:rFonts w:ascii="仿宋" w:eastAsia="仿宋" w:hAnsi="仿宋" w:hint="eastAsia"/>
          <w:sz w:val="28"/>
          <w:szCs w:val="28"/>
        </w:rPr>
        <w:t>4</w:t>
      </w:r>
      <w:r w:rsidR="000A517B" w:rsidRPr="00920D49">
        <w:rPr>
          <w:rFonts w:ascii="仿宋" w:eastAsia="仿宋" w:hAnsi="仿宋" w:hint="eastAsia"/>
          <w:sz w:val="28"/>
          <w:szCs w:val="28"/>
        </w:rPr>
        <w:t>月</w:t>
      </w:r>
      <w:r w:rsidR="00E11706">
        <w:rPr>
          <w:rFonts w:ascii="仿宋" w:eastAsia="仿宋" w:hAnsi="仿宋" w:hint="eastAsia"/>
          <w:sz w:val="28"/>
          <w:szCs w:val="28"/>
        </w:rPr>
        <w:t>23</w:t>
      </w:r>
      <w:r w:rsidR="000A517B" w:rsidRPr="00920D49">
        <w:rPr>
          <w:rFonts w:ascii="仿宋" w:eastAsia="仿宋" w:hAnsi="仿宋" w:hint="eastAsia"/>
          <w:sz w:val="28"/>
          <w:szCs w:val="28"/>
        </w:rPr>
        <w:t>日</w:t>
      </w:r>
    </w:p>
    <w:p w14:paraId="2EADCFEF" w14:textId="77777777" w:rsidR="00706744" w:rsidRDefault="00706744">
      <w:pPr>
        <w:widowControl/>
        <w:jc w:val="left"/>
        <w:rPr>
          <w:rFonts w:ascii="仿宋" w:eastAsia="仿宋" w:hAnsi="仿宋" w:hint="eastAsia"/>
          <w:sz w:val="28"/>
          <w:szCs w:val="28"/>
        </w:rPr>
      </w:pPr>
      <w:r>
        <w:rPr>
          <w:rFonts w:ascii="仿宋" w:eastAsia="仿宋" w:hAnsi="仿宋" w:hint="eastAsia"/>
          <w:sz w:val="28"/>
          <w:szCs w:val="28"/>
        </w:rPr>
        <w:br w:type="page"/>
      </w:r>
    </w:p>
    <w:p w14:paraId="521F4FE1" w14:textId="77777777" w:rsidR="00706744" w:rsidRDefault="00706744" w:rsidP="00706744">
      <w:pPr>
        <w:spacing w:line="360" w:lineRule="auto"/>
        <w:jc w:val="left"/>
        <w:rPr>
          <w:rFonts w:ascii="仿宋" w:eastAsia="仿宋" w:hAnsi="仿宋" w:hint="eastAsia"/>
          <w:sz w:val="28"/>
          <w:szCs w:val="28"/>
        </w:rPr>
        <w:sectPr w:rsidR="00706744" w:rsidSect="00012EB2">
          <w:pgSz w:w="11906" w:h="16838"/>
          <w:pgMar w:top="568" w:right="1800" w:bottom="426" w:left="1800" w:header="851" w:footer="992" w:gutter="0"/>
          <w:cols w:space="425"/>
          <w:docGrid w:type="lines" w:linePitch="312"/>
        </w:sectPr>
      </w:pPr>
    </w:p>
    <w:p w14:paraId="6AC1C420" w14:textId="66D22CDD" w:rsidR="000A517B" w:rsidRDefault="00706744" w:rsidP="00706744">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附件1：维修方案及工程量清单</w:t>
      </w:r>
    </w:p>
    <w:tbl>
      <w:tblPr>
        <w:tblW w:w="13745" w:type="dxa"/>
        <w:tblLook w:val="04A0" w:firstRow="1" w:lastRow="0" w:firstColumn="1" w:lastColumn="0" w:noHBand="0" w:noVBand="1"/>
      </w:tblPr>
      <w:tblGrid>
        <w:gridCol w:w="1020"/>
        <w:gridCol w:w="1527"/>
        <w:gridCol w:w="4678"/>
        <w:gridCol w:w="1417"/>
        <w:gridCol w:w="1278"/>
        <w:gridCol w:w="3825"/>
      </w:tblGrid>
      <w:tr w:rsidR="00D52552" w:rsidRPr="00D52552" w14:paraId="306DCB73" w14:textId="77777777" w:rsidTr="00D52552">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7ABEAE7"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序号</w:t>
            </w:r>
          </w:p>
        </w:tc>
        <w:tc>
          <w:tcPr>
            <w:tcW w:w="1527" w:type="dxa"/>
            <w:tcBorders>
              <w:top w:val="single" w:sz="4" w:space="0" w:color="auto"/>
              <w:left w:val="nil"/>
              <w:bottom w:val="single" w:sz="4" w:space="0" w:color="auto"/>
              <w:right w:val="single" w:sz="4" w:space="0" w:color="auto"/>
            </w:tcBorders>
            <w:shd w:val="clear" w:color="000000" w:fill="D8D8D8"/>
            <w:vAlign w:val="center"/>
            <w:hideMark/>
          </w:tcPr>
          <w:p w14:paraId="595F7915"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问题描述</w:t>
            </w:r>
          </w:p>
        </w:tc>
        <w:tc>
          <w:tcPr>
            <w:tcW w:w="4678" w:type="dxa"/>
            <w:tcBorders>
              <w:top w:val="single" w:sz="4" w:space="0" w:color="auto"/>
              <w:left w:val="nil"/>
              <w:bottom w:val="single" w:sz="4" w:space="0" w:color="auto"/>
              <w:right w:val="single" w:sz="4" w:space="0" w:color="auto"/>
            </w:tcBorders>
            <w:shd w:val="clear" w:color="000000" w:fill="D8D8D8"/>
            <w:vAlign w:val="center"/>
            <w:hideMark/>
          </w:tcPr>
          <w:p w14:paraId="3EB4FA50"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维修方案</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3FF3A72E"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工程量</w:t>
            </w:r>
          </w:p>
        </w:tc>
        <w:tc>
          <w:tcPr>
            <w:tcW w:w="1278" w:type="dxa"/>
            <w:tcBorders>
              <w:top w:val="single" w:sz="4" w:space="0" w:color="auto"/>
              <w:left w:val="nil"/>
              <w:bottom w:val="single" w:sz="4" w:space="0" w:color="auto"/>
              <w:right w:val="single" w:sz="4" w:space="0" w:color="auto"/>
            </w:tcBorders>
            <w:shd w:val="clear" w:color="000000" w:fill="D8D8D8"/>
            <w:vAlign w:val="center"/>
            <w:hideMark/>
          </w:tcPr>
          <w:p w14:paraId="01615A92"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单位</w:t>
            </w:r>
          </w:p>
        </w:tc>
        <w:tc>
          <w:tcPr>
            <w:tcW w:w="3825" w:type="dxa"/>
            <w:tcBorders>
              <w:top w:val="single" w:sz="4" w:space="0" w:color="auto"/>
              <w:left w:val="nil"/>
              <w:bottom w:val="single" w:sz="4" w:space="0" w:color="auto"/>
              <w:right w:val="single" w:sz="4" w:space="0" w:color="auto"/>
            </w:tcBorders>
            <w:shd w:val="clear" w:color="000000" w:fill="D8D8D8"/>
            <w:vAlign w:val="center"/>
            <w:hideMark/>
          </w:tcPr>
          <w:p w14:paraId="0EDC31C3"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说明</w:t>
            </w:r>
          </w:p>
        </w:tc>
      </w:tr>
      <w:tr w:rsidR="00D52552" w:rsidRPr="00D52552" w14:paraId="1FA0A269" w14:textId="77777777" w:rsidTr="00D52552">
        <w:trPr>
          <w:trHeight w:val="3128"/>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F22D64C"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p>
        </w:tc>
        <w:tc>
          <w:tcPr>
            <w:tcW w:w="1527" w:type="dxa"/>
            <w:tcBorders>
              <w:top w:val="nil"/>
              <w:left w:val="nil"/>
              <w:bottom w:val="single" w:sz="4" w:space="0" w:color="auto"/>
              <w:right w:val="single" w:sz="4" w:space="0" w:color="auto"/>
            </w:tcBorders>
            <w:shd w:val="clear" w:color="000000" w:fill="FFFFFF"/>
            <w:vAlign w:val="center"/>
            <w:hideMark/>
          </w:tcPr>
          <w:p w14:paraId="76843028"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门洞封堵</w:t>
            </w:r>
          </w:p>
        </w:tc>
        <w:tc>
          <w:tcPr>
            <w:tcW w:w="4678" w:type="dxa"/>
            <w:tcBorders>
              <w:top w:val="nil"/>
              <w:left w:val="nil"/>
              <w:bottom w:val="single" w:sz="4" w:space="0" w:color="auto"/>
              <w:right w:val="single" w:sz="4" w:space="0" w:color="auto"/>
            </w:tcBorders>
            <w:shd w:val="clear" w:color="000000" w:fill="FFFFFF"/>
            <w:vAlign w:val="center"/>
            <w:hideMark/>
          </w:tcPr>
          <w:p w14:paraId="48387195" w14:textId="77777777" w:rsidR="00D52552" w:rsidRPr="00D52552" w:rsidRDefault="00D52552" w:rsidP="00D52552">
            <w:pPr>
              <w:widowControl/>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1.轻钢龙骨骨架100型</w:t>
            </w:r>
            <w:r w:rsidRPr="00D52552">
              <w:rPr>
                <w:rFonts w:ascii="仿宋" w:eastAsia="仿宋" w:hAnsi="仿宋" w:cs="宋体" w:hint="eastAsia"/>
                <w:color w:val="000000"/>
                <w:kern w:val="0"/>
                <w:szCs w:val="21"/>
              </w:rPr>
              <w:br/>
              <w:t>2.中间填充高密度防火岩棉</w:t>
            </w:r>
            <w:r w:rsidRPr="00D52552">
              <w:rPr>
                <w:rFonts w:ascii="仿宋" w:eastAsia="仿宋" w:hAnsi="仿宋" w:cs="宋体" w:hint="eastAsia"/>
                <w:color w:val="000000"/>
                <w:kern w:val="0"/>
                <w:szCs w:val="21"/>
              </w:rPr>
              <w:br/>
              <w:t>3.表面安装硅酸钙板，</w:t>
            </w:r>
            <w:proofErr w:type="gramStart"/>
            <w:r w:rsidRPr="00D52552">
              <w:rPr>
                <w:rFonts w:ascii="仿宋" w:eastAsia="仿宋" w:hAnsi="仿宋" w:cs="宋体" w:hint="eastAsia"/>
                <w:color w:val="000000"/>
                <w:kern w:val="0"/>
                <w:szCs w:val="21"/>
              </w:rPr>
              <w:t>自攻钉</w:t>
            </w:r>
            <w:proofErr w:type="gramEnd"/>
            <w:r w:rsidRPr="00D52552">
              <w:rPr>
                <w:rFonts w:ascii="仿宋" w:eastAsia="仿宋" w:hAnsi="仿宋" w:cs="宋体" w:hint="eastAsia"/>
                <w:color w:val="000000"/>
                <w:kern w:val="0"/>
                <w:szCs w:val="21"/>
              </w:rPr>
              <w:t>加固安装</w:t>
            </w:r>
            <w:r w:rsidRPr="00D52552">
              <w:rPr>
                <w:rFonts w:ascii="仿宋" w:eastAsia="仿宋" w:hAnsi="仿宋" w:cs="宋体" w:hint="eastAsia"/>
                <w:color w:val="000000"/>
                <w:kern w:val="0"/>
                <w:szCs w:val="21"/>
              </w:rPr>
              <w:br/>
              <w:t>4.表层大白</w:t>
            </w:r>
          </w:p>
        </w:tc>
        <w:tc>
          <w:tcPr>
            <w:tcW w:w="1417" w:type="dxa"/>
            <w:tcBorders>
              <w:top w:val="nil"/>
              <w:left w:val="nil"/>
              <w:bottom w:val="single" w:sz="4" w:space="0" w:color="auto"/>
              <w:right w:val="single" w:sz="4" w:space="0" w:color="auto"/>
            </w:tcBorders>
            <w:shd w:val="clear" w:color="000000" w:fill="FFFFFF"/>
            <w:vAlign w:val="center"/>
            <w:hideMark/>
          </w:tcPr>
          <w:p w14:paraId="386A2F21"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33</w:t>
            </w:r>
          </w:p>
        </w:tc>
        <w:tc>
          <w:tcPr>
            <w:tcW w:w="1278" w:type="dxa"/>
            <w:tcBorders>
              <w:top w:val="nil"/>
              <w:left w:val="nil"/>
              <w:bottom w:val="single" w:sz="4" w:space="0" w:color="auto"/>
              <w:right w:val="single" w:sz="4" w:space="0" w:color="auto"/>
            </w:tcBorders>
            <w:shd w:val="clear" w:color="000000" w:fill="FFFFFF"/>
            <w:vAlign w:val="center"/>
            <w:hideMark/>
          </w:tcPr>
          <w:p w14:paraId="5C9EE233"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米</w:t>
            </w:r>
            <w:r w:rsidRPr="00D52552">
              <w:rPr>
                <w:rFonts w:ascii="Calibri" w:eastAsia="仿宋" w:hAnsi="Calibri" w:cs="Calibri"/>
                <w:color w:val="000000"/>
                <w:kern w:val="0"/>
                <w:szCs w:val="21"/>
              </w:rPr>
              <w:t>²</w:t>
            </w:r>
          </w:p>
        </w:tc>
        <w:tc>
          <w:tcPr>
            <w:tcW w:w="3825" w:type="dxa"/>
            <w:tcBorders>
              <w:top w:val="nil"/>
              <w:left w:val="nil"/>
              <w:bottom w:val="single" w:sz="4" w:space="0" w:color="auto"/>
              <w:right w:val="single" w:sz="4" w:space="0" w:color="auto"/>
            </w:tcBorders>
            <w:shd w:val="clear" w:color="000000" w:fill="FFFFFF"/>
            <w:vAlign w:val="center"/>
            <w:hideMark/>
          </w:tcPr>
          <w:p w14:paraId="565896DE"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r w:rsidRPr="00D52552">
              <w:rPr>
                <w:rFonts w:ascii="Calibri" w:eastAsia="仿宋" w:hAnsi="Calibri" w:cs="Calibri" w:hint="eastAsia"/>
                <w:color w:val="000000"/>
                <w:kern w:val="0"/>
                <w:sz w:val="14"/>
                <w:szCs w:val="14"/>
              </w:rPr>
              <w:t> </w:t>
            </w:r>
            <w:r w:rsidRPr="00D52552">
              <w:rPr>
                <w:rFonts w:ascii="仿宋" w:eastAsia="仿宋" w:hAnsi="仿宋" w:cs="宋体" w:hint="eastAsia"/>
                <w:color w:val="000000"/>
                <w:kern w:val="0"/>
                <w:sz w:val="14"/>
                <w:szCs w:val="14"/>
              </w:rPr>
              <w:t xml:space="preserve"> </w:t>
            </w:r>
            <w:proofErr w:type="gramStart"/>
            <w:r w:rsidRPr="00D52552">
              <w:rPr>
                <w:rFonts w:ascii="仿宋" w:eastAsia="仿宋" w:hAnsi="仿宋" w:cs="宋体" w:hint="eastAsia"/>
                <w:color w:val="000000"/>
                <w:kern w:val="0"/>
                <w:szCs w:val="21"/>
              </w:rPr>
              <w:t>轻钢主为</w:t>
            </w:r>
            <w:proofErr w:type="gramEnd"/>
            <w:r w:rsidRPr="00D52552">
              <w:rPr>
                <w:rFonts w:ascii="仿宋" w:eastAsia="仿宋" w:hAnsi="仿宋" w:cs="宋体" w:hint="eastAsia"/>
                <w:color w:val="000000"/>
                <w:kern w:val="0"/>
                <w:szCs w:val="21"/>
              </w:rPr>
              <w:t>加强型；</w:t>
            </w:r>
            <w:r w:rsidRPr="00D52552">
              <w:rPr>
                <w:rFonts w:ascii="仿宋" w:eastAsia="仿宋" w:hAnsi="仿宋" w:cs="宋体" w:hint="eastAsia"/>
                <w:color w:val="000000"/>
                <w:kern w:val="0"/>
                <w:szCs w:val="21"/>
              </w:rPr>
              <w:br/>
              <w:t>2. 硅酸钙板厚度≥15mm；</w:t>
            </w:r>
            <w:r w:rsidRPr="00D52552">
              <w:rPr>
                <w:rFonts w:ascii="仿宋" w:eastAsia="仿宋" w:hAnsi="仿宋" w:cs="宋体" w:hint="eastAsia"/>
                <w:color w:val="000000"/>
                <w:kern w:val="0"/>
                <w:szCs w:val="21"/>
              </w:rPr>
              <w:br/>
              <w:t>3. 防火岩棉必须为高密度岩棉，容重≥120kg/m</w:t>
            </w:r>
            <w:r w:rsidRPr="00D52552">
              <w:rPr>
                <w:rFonts w:ascii="Calibri" w:eastAsia="仿宋" w:hAnsi="Calibri" w:cs="Calibri"/>
                <w:color w:val="000000"/>
                <w:kern w:val="0"/>
                <w:szCs w:val="21"/>
              </w:rPr>
              <w:t>³</w:t>
            </w:r>
            <w:r w:rsidRPr="00D52552">
              <w:rPr>
                <w:rFonts w:ascii="仿宋" w:eastAsia="仿宋" w:hAnsi="仿宋" w:cs="仿宋" w:hint="eastAsia"/>
                <w:color w:val="000000"/>
                <w:kern w:val="0"/>
                <w:szCs w:val="21"/>
              </w:rPr>
              <w:t>，填充岩棉厚度≥</w:t>
            </w:r>
            <w:r w:rsidRPr="00D52552">
              <w:rPr>
                <w:rFonts w:ascii="仿宋" w:eastAsia="仿宋" w:hAnsi="仿宋" w:cs="宋体" w:hint="eastAsia"/>
                <w:color w:val="000000"/>
                <w:kern w:val="0"/>
                <w:szCs w:val="21"/>
              </w:rPr>
              <w:t>120mm；需紧密填充龙骨腔体，避免空腔影响防火性能；</w:t>
            </w:r>
            <w:r w:rsidRPr="00D52552">
              <w:rPr>
                <w:rFonts w:ascii="仿宋" w:eastAsia="仿宋" w:hAnsi="仿宋" w:cs="宋体" w:hint="eastAsia"/>
                <w:color w:val="000000"/>
                <w:kern w:val="0"/>
                <w:szCs w:val="21"/>
              </w:rPr>
              <w:br/>
              <w:t>4. 表面刮大白，大白表面积约66㎡；</w:t>
            </w:r>
            <w:r w:rsidRPr="00D52552">
              <w:rPr>
                <w:rFonts w:ascii="仿宋" w:eastAsia="仿宋" w:hAnsi="仿宋" w:cs="宋体" w:hint="eastAsia"/>
                <w:color w:val="000000"/>
                <w:kern w:val="0"/>
                <w:szCs w:val="21"/>
              </w:rPr>
              <w:br/>
              <w:t>5. 节点处理</w:t>
            </w:r>
            <w:r w:rsidRPr="00D52552">
              <w:rPr>
                <w:rFonts w:ascii="Courier New" w:eastAsia="仿宋" w:hAnsi="Courier New" w:cs="Courier New"/>
                <w:color w:val="000000"/>
                <w:kern w:val="0"/>
                <w:szCs w:val="21"/>
              </w:rPr>
              <w:t>‌</w:t>
            </w:r>
            <w:r w:rsidRPr="00D52552">
              <w:rPr>
                <w:rFonts w:ascii="仿宋" w:eastAsia="仿宋" w:hAnsi="仿宋" w:cs="仿宋" w:hint="eastAsia"/>
                <w:color w:val="000000"/>
                <w:kern w:val="0"/>
                <w:szCs w:val="21"/>
              </w:rPr>
              <w:t>，接缝需用防火密封胶封闭并挂网，龙骨与结构连接处需加设防火封堵材料</w:t>
            </w:r>
            <w:r w:rsidRPr="00D52552">
              <w:rPr>
                <w:rFonts w:ascii="仿宋" w:eastAsia="仿宋" w:hAnsi="仿宋" w:cs="宋体" w:hint="eastAsia"/>
                <w:color w:val="000000"/>
                <w:kern w:val="0"/>
                <w:szCs w:val="21"/>
              </w:rPr>
              <w:t>。</w:t>
            </w:r>
          </w:p>
        </w:tc>
      </w:tr>
      <w:tr w:rsidR="00D52552" w:rsidRPr="00D52552" w14:paraId="730A43C9" w14:textId="77777777" w:rsidTr="00D52552">
        <w:trPr>
          <w:trHeight w:val="1765"/>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0834EDD"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527" w:type="dxa"/>
            <w:tcBorders>
              <w:top w:val="nil"/>
              <w:left w:val="nil"/>
              <w:bottom w:val="single" w:sz="4" w:space="0" w:color="auto"/>
              <w:right w:val="single" w:sz="4" w:space="0" w:color="auto"/>
            </w:tcBorders>
            <w:shd w:val="clear" w:color="000000" w:fill="FFFFFF"/>
            <w:vAlign w:val="center"/>
            <w:hideMark/>
          </w:tcPr>
          <w:p w14:paraId="78756161"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 xml:space="preserve">自来水管对接、打压及清洗      </w:t>
            </w:r>
          </w:p>
        </w:tc>
        <w:tc>
          <w:tcPr>
            <w:tcW w:w="4678" w:type="dxa"/>
            <w:tcBorders>
              <w:top w:val="nil"/>
              <w:left w:val="nil"/>
              <w:bottom w:val="single" w:sz="4" w:space="0" w:color="auto"/>
              <w:right w:val="single" w:sz="4" w:space="0" w:color="auto"/>
            </w:tcBorders>
            <w:shd w:val="clear" w:color="000000" w:fill="FFFFFF"/>
            <w:vAlign w:val="center"/>
            <w:hideMark/>
          </w:tcPr>
          <w:p w14:paraId="4A25B20F"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1.园区自来水管道封闭打压，保压48小时以上无泄压后，冲洗园区所有自来水供水管；</w:t>
            </w:r>
            <w:r w:rsidRPr="00D52552">
              <w:rPr>
                <w:rFonts w:ascii="仿宋" w:eastAsia="仿宋" w:hAnsi="仿宋" w:cs="宋体" w:hint="eastAsia"/>
                <w:color w:val="000000"/>
                <w:kern w:val="0"/>
                <w:szCs w:val="21"/>
              </w:rPr>
              <w:br/>
              <w:t>2.水表井内与市政自来水管对接并按甲方要求预留加装智能水表活接，便于后续加装智能水表；</w:t>
            </w:r>
          </w:p>
        </w:tc>
        <w:tc>
          <w:tcPr>
            <w:tcW w:w="1417" w:type="dxa"/>
            <w:tcBorders>
              <w:top w:val="nil"/>
              <w:left w:val="nil"/>
              <w:bottom w:val="single" w:sz="4" w:space="0" w:color="auto"/>
              <w:right w:val="single" w:sz="4" w:space="0" w:color="auto"/>
            </w:tcBorders>
            <w:shd w:val="clear" w:color="000000" w:fill="FFFFFF"/>
            <w:vAlign w:val="center"/>
            <w:hideMark/>
          </w:tcPr>
          <w:p w14:paraId="232CD1FA"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09802636"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46968C"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1.对接材料为PE管材，φ100管件；</w:t>
            </w:r>
            <w:r w:rsidRPr="00D52552">
              <w:rPr>
                <w:rFonts w:ascii="仿宋" w:eastAsia="仿宋" w:hAnsi="仿宋" w:cs="宋体" w:hint="eastAsia"/>
                <w:color w:val="000000"/>
                <w:kern w:val="0"/>
                <w:szCs w:val="21"/>
              </w:rPr>
              <w:br/>
              <w:t xml:space="preserve">2.保持原生活水箱供水系统正常使用； </w:t>
            </w:r>
            <w:r w:rsidRPr="00D52552">
              <w:rPr>
                <w:rFonts w:ascii="仿宋" w:eastAsia="仿宋" w:hAnsi="仿宋" w:cs="宋体" w:hint="eastAsia"/>
                <w:color w:val="000000"/>
                <w:kern w:val="0"/>
                <w:szCs w:val="21"/>
              </w:rPr>
              <w:br/>
              <w:t>3.PE管材φ100配件弯头、变径、阀门；</w:t>
            </w:r>
            <w:r w:rsidRPr="00D52552">
              <w:rPr>
                <w:rFonts w:ascii="仿宋" w:eastAsia="仿宋" w:hAnsi="仿宋" w:cs="宋体" w:hint="eastAsia"/>
                <w:color w:val="000000"/>
                <w:kern w:val="0"/>
                <w:szCs w:val="21"/>
              </w:rPr>
              <w:br/>
              <w:t>4.地下室生活水箱间自来水管</w:t>
            </w:r>
            <w:proofErr w:type="gramStart"/>
            <w:r w:rsidRPr="00D52552">
              <w:rPr>
                <w:rFonts w:ascii="仿宋" w:eastAsia="仿宋" w:hAnsi="仿宋" w:cs="宋体" w:hint="eastAsia"/>
                <w:color w:val="000000"/>
                <w:kern w:val="0"/>
                <w:szCs w:val="21"/>
              </w:rPr>
              <w:t>道加焊</w:t>
            </w:r>
            <w:proofErr w:type="gramEnd"/>
            <w:r w:rsidRPr="00D52552">
              <w:rPr>
                <w:rFonts w:ascii="仿宋" w:eastAsia="仿宋" w:hAnsi="仿宋" w:cs="宋体" w:hint="eastAsia"/>
                <w:color w:val="000000"/>
                <w:kern w:val="0"/>
                <w:szCs w:val="21"/>
              </w:rPr>
              <w:t>三通阀门到原地下井管道；</w:t>
            </w:r>
            <w:r w:rsidRPr="00D52552">
              <w:rPr>
                <w:rFonts w:ascii="仿宋" w:eastAsia="仿宋" w:hAnsi="仿宋" w:cs="宋体" w:hint="eastAsia"/>
                <w:color w:val="000000"/>
                <w:kern w:val="0"/>
                <w:szCs w:val="21"/>
              </w:rPr>
              <w:br/>
              <w:t>5.保障消防供水管道畅通无漏水。</w:t>
            </w:r>
          </w:p>
        </w:tc>
      </w:tr>
      <w:tr w:rsidR="00D52552" w:rsidRPr="00D52552" w14:paraId="73A8C189" w14:textId="77777777" w:rsidTr="00D52552">
        <w:trPr>
          <w:trHeight w:val="92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BD7686F"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w:t>
            </w:r>
          </w:p>
        </w:tc>
        <w:tc>
          <w:tcPr>
            <w:tcW w:w="1527" w:type="dxa"/>
            <w:tcBorders>
              <w:top w:val="nil"/>
              <w:left w:val="nil"/>
              <w:bottom w:val="single" w:sz="4" w:space="0" w:color="auto"/>
              <w:right w:val="single" w:sz="4" w:space="0" w:color="auto"/>
            </w:tcBorders>
            <w:shd w:val="clear" w:color="000000" w:fill="FFFFFF"/>
            <w:vAlign w:val="center"/>
            <w:hideMark/>
          </w:tcPr>
          <w:p w14:paraId="41CE5240"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生活水箱间管道改造维修</w:t>
            </w:r>
          </w:p>
        </w:tc>
        <w:tc>
          <w:tcPr>
            <w:tcW w:w="4678" w:type="dxa"/>
            <w:tcBorders>
              <w:top w:val="nil"/>
              <w:left w:val="nil"/>
              <w:bottom w:val="single" w:sz="4" w:space="0" w:color="auto"/>
              <w:right w:val="single" w:sz="4" w:space="0" w:color="auto"/>
            </w:tcBorders>
            <w:shd w:val="clear" w:color="000000" w:fill="FFFFFF"/>
            <w:vAlign w:val="center"/>
            <w:hideMark/>
          </w:tcPr>
          <w:p w14:paraId="233638B2" w14:textId="77777777" w:rsidR="00D52552" w:rsidRPr="00D52552" w:rsidRDefault="00D52552" w:rsidP="00D52552">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3.地下室管道改接原地下水管道上，地下水阀门关闭，停用；</w:t>
            </w:r>
            <w:r w:rsidRPr="00D52552">
              <w:rPr>
                <w:rFonts w:ascii="仿宋" w:eastAsia="仿宋" w:hAnsi="仿宋" w:cs="宋体" w:hint="eastAsia"/>
                <w:color w:val="000000"/>
                <w:kern w:val="0"/>
                <w:szCs w:val="21"/>
              </w:rPr>
              <w:br/>
              <w:t>4.消防供水管网的对接。</w:t>
            </w:r>
          </w:p>
        </w:tc>
        <w:tc>
          <w:tcPr>
            <w:tcW w:w="1417" w:type="dxa"/>
            <w:tcBorders>
              <w:top w:val="nil"/>
              <w:left w:val="nil"/>
              <w:bottom w:val="single" w:sz="4" w:space="0" w:color="auto"/>
              <w:right w:val="single" w:sz="4" w:space="0" w:color="auto"/>
            </w:tcBorders>
            <w:shd w:val="clear" w:color="000000" w:fill="FFFFFF"/>
            <w:vAlign w:val="center"/>
            <w:hideMark/>
          </w:tcPr>
          <w:p w14:paraId="7229B72A"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4564B06E" w14:textId="77777777" w:rsidR="00D52552" w:rsidRPr="00D52552" w:rsidRDefault="00D52552" w:rsidP="00D52552">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tcBorders>
              <w:top w:val="nil"/>
              <w:left w:val="single" w:sz="4" w:space="0" w:color="auto"/>
              <w:bottom w:val="single" w:sz="4" w:space="0" w:color="auto"/>
              <w:right w:val="single" w:sz="4" w:space="0" w:color="auto"/>
            </w:tcBorders>
            <w:vAlign w:val="center"/>
            <w:hideMark/>
          </w:tcPr>
          <w:p w14:paraId="42D154A3" w14:textId="77777777" w:rsidR="00D52552" w:rsidRPr="00D52552" w:rsidRDefault="00D52552" w:rsidP="00D52552">
            <w:pPr>
              <w:widowControl/>
              <w:jc w:val="left"/>
              <w:rPr>
                <w:rFonts w:ascii="仿宋" w:eastAsia="仿宋" w:hAnsi="仿宋" w:cs="宋体" w:hint="eastAsia"/>
                <w:color w:val="000000"/>
                <w:kern w:val="0"/>
                <w:szCs w:val="21"/>
              </w:rPr>
            </w:pPr>
          </w:p>
        </w:tc>
      </w:tr>
    </w:tbl>
    <w:p w14:paraId="0917CA27" w14:textId="77C7BBE6" w:rsidR="00F71761" w:rsidRDefault="00F71761" w:rsidP="00706744">
      <w:pPr>
        <w:spacing w:line="360" w:lineRule="auto"/>
        <w:jc w:val="left"/>
        <w:rPr>
          <w:rFonts w:ascii="仿宋" w:eastAsia="仿宋" w:hAnsi="仿宋" w:hint="eastAsia"/>
          <w:sz w:val="28"/>
          <w:szCs w:val="28"/>
        </w:rPr>
      </w:pPr>
    </w:p>
    <w:p w14:paraId="448050A7" w14:textId="77777777" w:rsidR="00F71761" w:rsidRDefault="00F71761">
      <w:pPr>
        <w:widowControl/>
        <w:jc w:val="left"/>
        <w:rPr>
          <w:rFonts w:ascii="仿宋" w:eastAsia="仿宋" w:hAnsi="仿宋" w:hint="eastAsia"/>
          <w:sz w:val="28"/>
          <w:szCs w:val="28"/>
        </w:rPr>
      </w:pPr>
      <w:r>
        <w:rPr>
          <w:rFonts w:ascii="仿宋" w:eastAsia="仿宋" w:hAnsi="仿宋" w:hint="eastAsia"/>
          <w:sz w:val="28"/>
          <w:szCs w:val="28"/>
        </w:rPr>
        <w:br w:type="page"/>
      </w:r>
    </w:p>
    <w:p w14:paraId="67991BAD" w14:textId="74FBF4A3" w:rsidR="00706744" w:rsidRDefault="00F71761" w:rsidP="00706744">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附件2：报价单</w:t>
      </w:r>
    </w:p>
    <w:tbl>
      <w:tblPr>
        <w:tblW w:w="14596" w:type="dxa"/>
        <w:tblLook w:val="04A0" w:firstRow="1" w:lastRow="0" w:firstColumn="1" w:lastColumn="0" w:noHBand="0" w:noVBand="1"/>
      </w:tblPr>
      <w:tblGrid>
        <w:gridCol w:w="1020"/>
        <w:gridCol w:w="1243"/>
        <w:gridCol w:w="4962"/>
        <w:gridCol w:w="815"/>
        <w:gridCol w:w="886"/>
        <w:gridCol w:w="5670"/>
      </w:tblGrid>
      <w:tr w:rsidR="00AB149F" w:rsidRPr="00AB149F" w14:paraId="6061792C" w14:textId="77777777" w:rsidTr="00AB149F">
        <w:trPr>
          <w:trHeight w:val="270"/>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8DA873F"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序号</w:t>
            </w:r>
          </w:p>
        </w:tc>
        <w:tc>
          <w:tcPr>
            <w:tcW w:w="1243" w:type="dxa"/>
            <w:tcBorders>
              <w:top w:val="single" w:sz="4" w:space="0" w:color="auto"/>
              <w:left w:val="nil"/>
              <w:bottom w:val="single" w:sz="4" w:space="0" w:color="auto"/>
              <w:right w:val="single" w:sz="4" w:space="0" w:color="auto"/>
            </w:tcBorders>
            <w:shd w:val="clear" w:color="000000" w:fill="D8D8D8"/>
            <w:vAlign w:val="center"/>
            <w:hideMark/>
          </w:tcPr>
          <w:p w14:paraId="32834DDC"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问题描述</w:t>
            </w:r>
          </w:p>
        </w:tc>
        <w:tc>
          <w:tcPr>
            <w:tcW w:w="4962" w:type="dxa"/>
            <w:tcBorders>
              <w:top w:val="single" w:sz="4" w:space="0" w:color="auto"/>
              <w:left w:val="nil"/>
              <w:bottom w:val="single" w:sz="4" w:space="0" w:color="auto"/>
              <w:right w:val="single" w:sz="4" w:space="0" w:color="auto"/>
            </w:tcBorders>
            <w:shd w:val="clear" w:color="000000" w:fill="D8D8D8"/>
            <w:vAlign w:val="center"/>
            <w:hideMark/>
          </w:tcPr>
          <w:p w14:paraId="724EBFD2"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维修方案</w:t>
            </w:r>
          </w:p>
        </w:tc>
        <w:tc>
          <w:tcPr>
            <w:tcW w:w="815" w:type="dxa"/>
            <w:tcBorders>
              <w:top w:val="single" w:sz="4" w:space="0" w:color="auto"/>
              <w:left w:val="nil"/>
              <w:bottom w:val="single" w:sz="4" w:space="0" w:color="auto"/>
              <w:right w:val="single" w:sz="4" w:space="0" w:color="auto"/>
            </w:tcBorders>
            <w:shd w:val="clear" w:color="000000" w:fill="D8D8D8"/>
            <w:vAlign w:val="center"/>
            <w:hideMark/>
          </w:tcPr>
          <w:p w14:paraId="5221BF64"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工程量</w:t>
            </w:r>
          </w:p>
        </w:tc>
        <w:tc>
          <w:tcPr>
            <w:tcW w:w="886" w:type="dxa"/>
            <w:tcBorders>
              <w:top w:val="single" w:sz="4" w:space="0" w:color="auto"/>
              <w:left w:val="nil"/>
              <w:bottom w:val="single" w:sz="4" w:space="0" w:color="auto"/>
              <w:right w:val="single" w:sz="4" w:space="0" w:color="auto"/>
            </w:tcBorders>
            <w:shd w:val="clear" w:color="000000" w:fill="D8D8D8"/>
            <w:vAlign w:val="center"/>
            <w:hideMark/>
          </w:tcPr>
          <w:p w14:paraId="73B852F1"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单位</w:t>
            </w:r>
          </w:p>
        </w:tc>
        <w:tc>
          <w:tcPr>
            <w:tcW w:w="5670" w:type="dxa"/>
            <w:tcBorders>
              <w:top w:val="single" w:sz="4" w:space="0" w:color="auto"/>
              <w:left w:val="nil"/>
              <w:bottom w:val="single" w:sz="4" w:space="0" w:color="auto"/>
              <w:right w:val="single" w:sz="4" w:space="0" w:color="auto"/>
            </w:tcBorders>
            <w:shd w:val="clear" w:color="000000" w:fill="D8D8D8"/>
            <w:vAlign w:val="center"/>
            <w:hideMark/>
          </w:tcPr>
          <w:p w14:paraId="0152CBCF" w14:textId="77777777" w:rsidR="00AB149F" w:rsidRPr="00AB149F" w:rsidRDefault="00AB149F" w:rsidP="00AB149F">
            <w:pPr>
              <w:widowControl/>
              <w:jc w:val="center"/>
              <w:rPr>
                <w:rFonts w:ascii="仿宋" w:eastAsia="仿宋" w:hAnsi="仿宋" w:cs="宋体" w:hint="eastAsia"/>
                <w:color w:val="000000"/>
                <w:kern w:val="0"/>
                <w:szCs w:val="21"/>
              </w:rPr>
            </w:pPr>
            <w:r w:rsidRPr="00AB149F">
              <w:rPr>
                <w:rFonts w:ascii="仿宋" w:eastAsia="仿宋" w:hAnsi="仿宋" w:cs="宋体" w:hint="eastAsia"/>
                <w:color w:val="000000"/>
                <w:kern w:val="0"/>
                <w:szCs w:val="21"/>
              </w:rPr>
              <w:t>说明</w:t>
            </w:r>
          </w:p>
        </w:tc>
      </w:tr>
      <w:tr w:rsidR="00AB149F" w:rsidRPr="00AB149F" w14:paraId="03B7C09F" w14:textId="77777777" w:rsidTr="00AB149F">
        <w:trPr>
          <w:trHeight w:val="2689"/>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67276F0"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w:t>
            </w:r>
          </w:p>
        </w:tc>
        <w:tc>
          <w:tcPr>
            <w:tcW w:w="1243" w:type="dxa"/>
            <w:tcBorders>
              <w:top w:val="nil"/>
              <w:left w:val="nil"/>
              <w:bottom w:val="single" w:sz="4" w:space="0" w:color="auto"/>
              <w:right w:val="single" w:sz="4" w:space="0" w:color="auto"/>
            </w:tcBorders>
            <w:shd w:val="clear" w:color="000000" w:fill="FFFFFF"/>
            <w:vAlign w:val="center"/>
            <w:hideMark/>
          </w:tcPr>
          <w:p w14:paraId="40498DFC"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门洞封堵</w:t>
            </w:r>
          </w:p>
        </w:tc>
        <w:tc>
          <w:tcPr>
            <w:tcW w:w="4962" w:type="dxa"/>
            <w:tcBorders>
              <w:top w:val="nil"/>
              <w:left w:val="nil"/>
              <w:bottom w:val="single" w:sz="4" w:space="0" w:color="auto"/>
              <w:right w:val="single" w:sz="4" w:space="0" w:color="auto"/>
            </w:tcBorders>
            <w:shd w:val="clear" w:color="000000" w:fill="FFFFFF"/>
            <w:vAlign w:val="center"/>
            <w:hideMark/>
          </w:tcPr>
          <w:p w14:paraId="60D8CA3F" w14:textId="77777777" w:rsidR="00AB149F" w:rsidRPr="00AB149F" w:rsidRDefault="00AB149F" w:rsidP="00AB149F">
            <w:pPr>
              <w:widowControl/>
              <w:rPr>
                <w:rFonts w:ascii="仿宋" w:eastAsia="仿宋" w:hAnsi="仿宋" w:cs="宋体" w:hint="eastAsia"/>
                <w:color w:val="000000"/>
                <w:kern w:val="0"/>
                <w:sz w:val="22"/>
              </w:rPr>
            </w:pPr>
            <w:r w:rsidRPr="00AB149F">
              <w:rPr>
                <w:rFonts w:ascii="仿宋" w:eastAsia="仿宋" w:hAnsi="仿宋" w:cs="宋体" w:hint="eastAsia"/>
                <w:color w:val="000000"/>
                <w:kern w:val="0"/>
                <w:sz w:val="22"/>
              </w:rPr>
              <w:t>1.轻钢龙骨骨架100型</w:t>
            </w:r>
            <w:r w:rsidRPr="00AB149F">
              <w:rPr>
                <w:rFonts w:ascii="仿宋" w:eastAsia="仿宋" w:hAnsi="仿宋" w:cs="宋体" w:hint="eastAsia"/>
                <w:color w:val="000000"/>
                <w:kern w:val="0"/>
                <w:sz w:val="22"/>
              </w:rPr>
              <w:br/>
              <w:t>2.中间填充高密度防火岩棉</w:t>
            </w:r>
            <w:r w:rsidRPr="00AB149F">
              <w:rPr>
                <w:rFonts w:ascii="仿宋" w:eastAsia="仿宋" w:hAnsi="仿宋" w:cs="宋体" w:hint="eastAsia"/>
                <w:color w:val="000000"/>
                <w:kern w:val="0"/>
                <w:sz w:val="22"/>
              </w:rPr>
              <w:br/>
              <w:t>3.表面安装硅酸钙板，</w:t>
            </w:r>
            <w:proofErr w:type="gramStart"/>
            <w:r w:rsidRPr="00AB149F">
              <w:rPr>
                <w:rFonts w:ascii="仿宋" w:eastAsia="仿宋" w:hAnsi="仿宋" w:cs="宋体" w:hint="eastAsia"/>
                <w:color w:val="000000"/>
                <w:kern w:val="0"/>
                <w:sz w:val="22"/>
              </w:rPr>
              <w:t>自攻钉</w:t>
            </w:r>
            <w:proofErr w:type="gramEnd"/>
            <w:r w:rsidRPr="00AB149F">
              <w:rPr>
                <w:rFonts w:ascii="仿宋" w:eastAsia="仿宋" w:hAnsi="仿宋" w:cs="宋体" w:hint="eastAsia"/>
                <w:color w:val="000000"/>
                <w:kern w:val="0"/>
                <w:sz w:val="22"/>
              </w:rPr>
              <w:t>加固安装</w:t>
            </w:r>
            <w:r w:rsidRPr="00AB149F">
              <w:rPr>
                <w:rFonts w:ascii="仿宋" w:eastAsia="仿宋" w:hAnsi="仿宋" w:cs="宋体" w:hint="eastAsia"/>
                <w:color w:val="000000"/>
                <w:kern w:val="0"/>
                <w:sz w:val="22"/>
              </w:rPr>
              <w:br/>
              <w:t>4.表层大白</w:t>
            </w:r>
          </w:p>
        </w:tc>
        <w:tc>
          <w:tcPr>
            <w:tcW w:w="815" w:type="dxa"/>
            <w:tcBorders>
              <w:top w:val="nil"/>
              <w:left w:val="nil"/>
              <w:bottom w:val="single" w:sz="4" w:space="0" w:color="auto"/>
              <w:right w:val="single" w:sz="4" w:space="0" w:color="auto"/>
            </w:tcBorders>
            <w:shd w:val="clear" w:color="000000" w:fill="FFFFFF"/>
            <w:vAlign w:val="center"/>
            <w:hideMark/>
          </w:tcPr>
          <w:p w14:paraId="77D3BA96"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33</w:t>
            </w:r>
          </w:p>
        </w:tc>
        <w:tc>
          <w:tcPr>
            <w:tcW w:w="886" w:type="dxa"/>
            <w:tcBorders>
              <w:top w:val="nil"/>
              <w:left w:val="nil"/>
              <w:bottom w:val="single" w:sz="4" w:space="0" w:color="auto"/>
              <w:right w:val="single" w:sz="4" w:space="0" w:color="auto"/>
            </w:tcBorders>
            <w:shd w:val="clear" w:color="000000" w:fill="FFFFFF"/>
            <w:vAlign w:val="center"/>
            <w:hideMark/>
          </w:tcPr>
          <w:p w14:paraId="10A9F552"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米</w:t>
            </w:r>
            <w:r w:rsidRPr="00AB149F">
              <w:rPr>
                <w:rFonts w:ascii="Calibri" w:eastAsia="仿宋" w:hAnsi="Calibri" w:cs="Calibri"/>
                <w:color w:val="000000"/>
                <w:kern w:val="0"/>
                <w:sz w:val="22"/>
              </w:rPr>
              <w:t>²</w:t>
            </w:r>
          </w:p>
        </w:tc>
        <w:tc>
          <w:tcPr>
            <w:tcW w:w="5670" w:type="dxa"/>
            <w:tcBorders>
              <w:top w:val="nil"/>
              <w:left w:val="nil"/>
              <w:bottom w:val="single" w:sz="4" w:space="0" w:color="auto"/>
              <w:right w:val="single" w:sz="4" w:space="0" w:color="auto"/>
            </w:tcBorders>
            <w:shd w:val="clear" w:color="000000" w:fill="FFFFFF"/>
            <w:vAlign w:val="center"/>
            <w:hideMark/>
          </w:tcPr>
          <w:p w14:paraId="633502C2"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w:t>
            </w:r>
            <w:r w:rsidRPr="00AB149F">
              <w:rPr>
                <w:rFonts w:ascii="Calibri" w:eastAsia="仿宋" w:hAnsi="Calibri" w:cs="Calibri" w:hint="eastAsia"/>
                <w:color w:val="000000"/>
                <w:kern w:val="0"/>
                <w:sz w:val="22"/>
              </w:rPr>
              <w:t> </w:t>
            </w:r>
            <w:r w:rsidRPr="00AB149F">
              <w:rPr>
                <w:rFonts w:ascii="仿宋" w:eastAsia="仿宋" w:hAnsi="仿宋" w:cs="宋体" w:hint="eastAsia"/>
                <w:color w:val="000000"/>
                <w:kern w:val="0"/>
                <w:sz w:val="22"/>
              </w:rPr>
              <w:t xml:space="preserve"> </w:t>
            </w:r>
            <w:proofErr w:type="gramStart"/>
            <w:r w:rsidRPr="00AB149F">
              <w:rPr>
                <w:rFonts w:ascii="仿宋" w:eastAsia="仿宋" w:hAnsi="仿宋" w:cs="宋体" w:hint="eastAsia"/>
                <w:color w:val="000000"/>
                <w:kern w:val="0"/>
                <w:sz w:val="22"/>
              </w:rPr>
              <w:t>轻钢主为</w:t>
            </w:r>
            <w:proofErr w:type="gramEnd"/>
            <w:r w:rsidRPr="00AB149F">
              <w:rPr>
                <w:rFonts w:ascii="仿宋" w:eastAsia="仿宋" w:hAnsi="仿宋" w:cs="宋体" w:hint="eastAsia"/>
                <w:color w:val="000000"/>
                <w:kern w:val="0"/>
                <w:sz w:val="22"/>
              </w:rPr>
              <w:t>加强型；</w:t>
            </w:r>
            <w:r w:rsidRPr="00AB149F">
              <w:rPr>
                <w:rFonts w:ascii="仿宋" w:eastAsia="仿宋" w:hAnsi="仿宋" w:cs="宋体" w:hint="eastAsia"/>
                <w:color w:val="000000"/>
                <w:kern w:val="0"/>
                <w:sz w:val="22"/>
              </w:rPr>
              <w:br/>
              <w:t>2. 硅酸钙板厚度≥15mm；</w:t>
            </w:r>
            <w:r w:rsidRPr="00AB149F">
              <w:rPr>
                <w:rFonts w:ascii="仿宋" w:eastAsia="仿宋" w:hAnsi="仿宋" w:cs="宋体" w:hint="eastAsia"/>
                <w:color w:val="000000"/>
                <w:kern w:val="0"/>
                <w:sz w:val="22"/>
              </w:rPr>
              <w:br/>
              <w:t>3. 防火岩棉必须为高密度岩棉，容重≥120kg/m</w:t>
            </w:r>
            <w:r w:rsidRPr="00AB149F">
              <w:rPr>
                <w:rFonts w:ascii="Calibri" w:eastAsia="仿宋" w:hAnsi="Calibri" w:cs="Calibri"/>
                <w:color w:val="000000"/>
                <w:kern w:val="0"/>
                <w:sz w:val="22"/>
              </w:rPr>
              <w:t>³</w:t>
            </w:r>
            <w:r w:rsidRPr="00AB149F">
              <w:rPr>
                <w:rFonts w:ascii="仿宋" w:eastAsia="仿宋" w:hAnsi="仿宋" w:cs="仿宋" w:hint="eastAsia"/>
                <w:color w:val="000000"/>
                <w:kern w:val="0"/>
                <w:sz w:val="22"/>
              </w:rPr>
              <w:t>，填充岩棉厚度≥</w:t>
            </w:r>
            <w:r w:rsidRPr="00AB149F">
              <w:rPr>
                <w:rFonts w:ascii="仿宋" w:eastAsia="仿宋" w:hAnsi="仿宋" w:cs="宋体" w:hint="eastAsia"/>
                <w:color w:val="000000"/>
                <w:kern w:val="0"/>
                <w:sz w:val="22"/>
              </w:rPr>
              <w:t>120mm；需紧密填充龙骨腔体，避免空腔影响防火性能；</w:t>
            </w:r>
            <w:r w:rsidRPr="00AB149F">
              <w:rPr>
                <w:rFonts w:ascii="仿宋" w:eastAsia="仿宋" w:hAnsi="仿宋" w:cs="宋体" w:hint="eastAsia"/>
                <w:color w:val="000000"/>
                <w:kern w:val="0"/>
                <w:sz w:val="22"/>
              </w:rPr>
              <w:br/>
              <w:t>4. 表面刮大白，大白表面积约66㎡；</w:t>
            </w:r>
            <w:r w:rsidRPr="00AB149F">
              <w:rPr>
                <w:rFonts w:ascii="仿宋" w:eastAsia="仿宋" w:hAnsi="仿宋" w:cs="宋体" w:hint="eastAsia"/>
                <w:color w:val="000000"/>
                <w:kern w:val="0"/>
                <w:sz w:val="22"/>
              </w:rPr>
              <w:br/>
              <w:t>5. 节点处理</w:t>
            </w:r>
            <w:r w:rsidRPr="00AB149F">
              <w:rPr>
                <w:rFonts w:ascii="Courier New" w:eastAsia="仿宋" w:hAnsi="Courier New" w:cs="Courier New"/>
                <w:color w:val="000000"/>
                <w:kern w:val="0"/>
                <w:sz w:val="22"/>
              </w:rPr>
              <w:t>‌</w:t>
            </w:r>
            <w:r w:rsidRPr="00AB149F">
              <w:rPr>
                <w:rFonts w:ascii="仿宋" w:eastAsia="仿宋" w:hAnsi="仿宋" w:cs="仿宋" w:hint="eastAsia"/>
                <w:color w:val="000000"/>
                <w:kern w:val="0"/>
                <w:sz w:val="22"/>
              </w:rPr>
              <w:t>，接缝需用防火密封胶封闭并挂网，龙骨与结构连接处需加设防火封堵材料</w:t>
            </w:r>
            <w:r w:rsidRPr="00AB149F">
              <w:rPr>
                <w:rFonts w:ascii="仿宋" w:eastAsia="仿宋" w:hAnsi="仿宋" w:cs="宋体" w:hint="eastAsia"/>
                <w:color w:val="000000"/>
                <w:kern w:val="0"/>
                <w:sz w:val="22"/>
              </w:rPr>
              <w:t>。</w:t>
            </w:r>
          </w:p>
        </w:tc>
      </w:tr>
      <w:tr w:rsidR="00AB149F" w:rsidRPr="00AB149F" w14:paraId="6051E90F" w14:textId="77777777" w:rsidTr="00AB149F">
        <w:trPr>
          <w:trHeight w:val="142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B6535B4"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2</w:t>
            </w:r>
          </w:p>
        </w:tc>
        <w:tc>
          <w:tcPr>
            <w:tcW w:w="1243" w:type="dxa"/>
            <w:tcBorders>
              <w:top w:val="nil"/>
              <w:left w:val="nil"/>
              <w:bottom w:val="single" w:sz="4" w:space="0" w:color="auto"/>
              <w:right w:val="single" w:sz="4" w:space="0" w:color="auto"/>
            </w:tcBorders>
            <w:shd w:val="clear" w:color="000000" w:fill="FFFFFF"/>
            <w:vAlign w:val="center"/>
            <w:hideMark/>
          </w:tcPr>
          <w:p w14:paraId="34CA1F18"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自来水管对接、打压及清洗      </w:t>
            </w:r>
          </w:p>
        </w:tc>
        <w:tc>
          <w:tcPr>
            <w:tcW w:w="4962" w:type="dxa"/>
            <w:tcBorders>
              <w:top w:val="nil"/>
              <w:left w:val="nil"/>
              <w:bottom w:val="single" w:sz="4" w:space="0" w:color="auto"/>
              <w:right w:val="single" w:sz="4" w:space="0" w:color="auto"/>
            </w:tcBorders>
            <w:shd w:val="clear" w:color="000000" w:fill="FFFFFF"/>
            <w:vAlign w:val="center"/>
            <w:hideMark/>
          </w:tcPr>
          <w:p w14:paraId="4917BA5A"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1.园区自来水管道封闭打压，保压48小时以上无泄压后，冲洗园区所有自来水供水管；</w:t>
            </w:r>
            <w:r w:rsidRPr="00AB149F">
              <w:rPr>
                <w:rFonts w:ascii="仿宋" w:eastAsia="仿宋" w:hAnsi="仿宋" w:cs="宋体" w:hint="eastAsia"/>
                <w:color w:val="000000"/>
                <w:kern w:val="0"/>
                <w:sz w:val="22"/>
              </w:rPr>
              <w:br/>
              <w:t>2.水表井内与市政自来水管对接并按甲方要求预留加装智能水表活接，便于后续加装智能水表；</w:t>
            </w:r>
          </w:p>
        </w:tc>
        <w:tc>
          <w:tcPr>
            <w:tcW w:w="815" w:type="dxa"/>
            <w:tcBorders>
              <w:top w:val="nil"/>
              <w:left w:val="nil"/>
              <w:bottom w:val="single" w:sz="4" w:space="0" w:color="auto"/>
              <w:right w:val="single" w:sz="4" w:space="0" w:color="auto"/>
            </w:tcBorders>
            <w:shd w:val="clear" w:color="000000" w:fill="FFFFFF"/>
            <w:vAlign w:val="center"/>
            <w:hideMark/>
          </w:tcPr>
          <w:p w14:paraId="2E54F858"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2</w:t>
            </w:r>
          </w:p>
        </w:tc>
        <w:tc>
          <w:tcPr>
            <w:tcW w:w="886" w:type="dxa"/>
            <w:tcBorders>
              <w:top w:val="nil"/>
              <w:left w:val="nil"/>
              <w:bottom w:val="single" w:sz="4" w:space="0" w:color="auto"/>
              <w:right w:val="single" w:sz="4" w:space="0" w:color="auto"/>
            </w:tcBorders>
            <w:shd w:val="clear" w:color="000000" w:fill="FFFFFF"/>
            <w:vAlign w:val="center"/>
            <w:hideMark/>
          </w:tcPr>
          <w:p w14:paraId="0CC82628"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处</w:t>
            </w:r>
          </w:p>
        </w:tc>
        <w:tc>
          <w:tcPr>
            <w:tcW w:w="56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6C8C5E"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1.对接材料为PE管材，φ100管件；</w:t>
            </w:r>
            <w:r w:rsidRPr="00AB149F">
              <w:rPr>
                <w:rFonts w:ascii="仿宋" w:eastAsia="仿宋" w:hAnsi="仿宋" w:cs="宋体" w:hint="eastAsia"/>
                <w:color w:val="000000"/>
                <w:kern w:val="0"/>
                <w:sz w:val="22"/>
              </w:rPr>
              <w:br/>
              <w:t xml:space="preserve">2.保持原生活水箱供水系统正常使用； </w:t>
            </w:r>
            <w:r w:rsidRPr="00AB149F">
              <w:rPr>
                <w:rFonts w:ascii="仿宋" w:eastAsia="仿宋" w:hAnsi="仿宋" w:cs="宋体" w:hint="eastAsia"/>
                <w:color w:val="000000"/>
                <w:kern w:val="0"/>
                <w:sz w:val="22"/>
              </w:rPr>
              <w:br/>
              <w:t>3.PE管材φ100配件弯头、变径、阀门；</w:t>
            </w:r>
            <w:r w:rsidRPr="00AB149F">
              <w:rPr>
                <w:rFonts w:ascii="仿宋" w:eastAsia="仿宋" w:hAnsi="仿宋" w:cs="宋体" w:hint="eastAsia"/>
                <w:color w:val="000000"/>
                <w:kern w:val="0"/>
                <w:sz w:val="22"/>
              </w:rPr>
              <w:br/>
              <w:t>4.地下室生活水箱间自来水管</w:t>
            </w:r>
            <w:proofErr w:type="gramStart"/>
            <w:r w:rsidRPr="00AB149F">
              <w:rPr>
                <w:rFonts w:ascii="仿宋" w:eastAsia="仿宋" w:hAnsi="仿宋" w:cs="宋体" w:hint="eastAsia"/>
                <w:color w:val="000000"/>
                <w:kern w:val="0"/>
                <w:sz w:val="22"/>
              </w:rPr>
              <w:t>道加焊</w:t>
            </w:r>
            <w:proofErr w:type="gramEnd"/>
            <w:r w:rsidRPr="00AB149F">
              <w:rPr>
                <w:rFonts w:ascii="仿宋" w:eastAsia="仿宋" w:hAnsi="仿宋" w:cs="宋体" w:hint="eastAsia"/>
                <w:color w:val="000000"/>
                <w:kern w:val="0"/>
                <w:sz w:val="22"/>
              </w:rPr>
              <w:t>三通阀门到原地下井管道；</w:t>
            </w:r>
            <w:r w:rsidRPr="00AB149F">
              <w:rPr>
                <w:rFonts w:ascii="仿宋" w:eastAsia="仿宋" w:hAnsi="仿宋" w:cs="宋体" w:hint="eastAsia"/>
                <w:color w:val="000000"/>
                <w:kern w:val="0"/>
                <w:sz w:val="22"/>
              </w:rPr>
              <w:br/>
              <w:t>5.保障消防供水管道畅通无漏水。</w:t>
            </w:r>
          </w:p>
        </w:tc>
      </w:tr>
      <w:tr w:rsidR="00AB149F" w:rsidRPr="00AB149F" w14:paraId="40F2B259" w14:textId="77777777" w:rsidTr="00AB149F">
        <w:trPr>
          <w:trHeight w:val="923"/>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166C87B"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3</w:t>
            </w:r>
          </w:p>
        </w:tc>
        <w:tc>
          <w:tcPr>
            <w:tcW w:w="1243" w:type="dxa"/>
            <w:tcBorders>
              <w:top w:val="nil"/>
              <w:left w:val="nil"/>
              <w:bottom w:val="single" w:sz="4" w:space="0" w:color="auto"/>
              <w:right w:val="single" w:sz="4" w:space="0" w:color="auto"/>
            </w:tcBorders>
            <w:shd w:val="clear" w:color="000000" w:fill="FFFFFF"/>
            <w:vAlign w:val="center"/>
            <w:hideMark/>
          </w:tcPr>
          <w:p w14:paraId="1F25DCF8"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生活水箱间管道改造维修</w:t>
            </w:r>
          </w:p>
        </w:tc>
        <w:tc>
          <w:tcPr>
            <w:tcW w:w="4962" w:type="dxa"/>
            <w:tcBorders>
              <w:top w:val="nil"/>
              <w:left w:val="nil"/>
              <w:bottom w:val="single" w:sz="4" w:space="0" w:color="auto"/>
              <w:right w:val="single" w:sz="4" w:space="0" w:color="auto"/>
            </w:tcBorders>
            <w:shd w:val="clear" w:color="000000" w:fill="FFFFFF"/>
            <w:vAlign w:val="center"/>
            <w:hideMark/>
          </w:tcPr>
          <w:p w14:paraId="0A9AD81C"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3.地下室管道改接原地下水管道上，地下水阀门关闭，停用；</w:t>
            </w:r>
            <w:r w:rsidRPr="00AB149F">
              <w:rPr>
                <w:rFonts w:ascii="仿宋" w:eastAsia="仿宋" w:hAnsi="仿宋" w:cs="宋体" w:hint="eastAsia"/>
                <w:color w:val="000000"/>
                <w:kern w:val="0"/>
                <w:sz w:val="22"/>
              </w:rPr>
              <w:br/>
              <w:t>4.消防供水管网的对接。</w:t>
            </w:r>
          </w:p>
        </w:tc>
        <w:tc>
          <w:tcPr>
            <w:tcW w:w="815" w:type="dxa"/>
            <w:tcBorders>
              <w:top w:val="nil"/>
              <w:left w:val="nil"/>
              <w:bottom w:val="single" w:sz="4" w:space="0" w:color="auto"/>
              <w:right w:val="single" w:sz="4" w:space="0" w:color="auto"/>
            </w:tcBorders>
            <w:shd w:val="clear" w:color="000000" w:fill="FFFFFF"/>
            <w:vAlign w:val="center"/>
            <w:hideMark/>
          </w:tcPr>
          <w:p w14:paraId="71615E9E"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2</w:t>
            </w:r>
          </w:p>
        </w:tc>
        <w:tc>
          <w:tcPr>
            <w:tcW w:w="886" w:type="dxa"/>
            <w:tcBorders>
              <w:top w:val="nil"/>
              <w:left w:val="nil"/>
              <w:bottom w:val="single" w:sz="4" w:space="0" w:color="auto"/>
              <w:right w:val="single" w:sz="4" w:space="0" w:color="auto"/>
            </w:tcBorders>
            <w:shd w:val="clear" w:color="000000" w:fill="FFFFFF"/>
            <w:vAlign w:val="center"/>
            <w:hideMark/>
          </w:tcPr>
          <w:p w14:paraId="3F77D94C" w14:textId="77777777" w:rsidR="00AB149F" w:rsidRPr="00AB149F" w:rsidRDefault="00AB149F" w:rsidP="00AB149F">
            <w:pPr>
              <w:widowControl/>
              <w:jc w:val="center"/>
              <w:rPr>
                <w:rFonts w:ascii="仿宋" w:eastAsia="仿宋" w:hAnsi="仿宋" w:cs="宋体" w:hint="eastAsia"/>
                <w:color w:val="000000"/>
                <w:kern w:val="0"/>
                <w:sz w:val="22"/>
              </w:rPr>
            </w:pPr>
            <w:r w:rsidRPr="00AB149F">
              <w:rPr>
                <w:rFonts w:ascii="仿宋" w:eastAsia="仿宋" w:hAnsi="仿宋" w:cs="宋体" w:hint="eastAsia"/>
                <w:color w:val="000000"/>
                <w:kern w:val="0"/>
                <w:sz w:val="22"/>
              </w:rPr>
              <w:t>处</w:t>
            </w:r>
          </w:p>
        </w:tc>
        <w:tc>
          <w:tcPr>
            <w:tcW w:w="5670" w:type="dxa"/>
            <w:vMerge/>
            <w:tcBorders>
              <w:top w:val="nil"/>
              <w:left w:val="single" w:sz="4" w:space="0" w:color="auto"/>
              <w:bottom w:val="single" w:sz="4" w:space="0" w:color="auto"/>
              <w:right w:val="single" w:sz="4" w:space="0" w:color="auto"/>
            </w:tcBorders>
            <w:vAlign w:val="center"/>
            <w:hideMark/>
          </w:tcPr>
          <w:p w14:paraId="73D802DC" w14:textId="77777777" w:rsidR="00AB149F" w:rsidRPr="00AB149F" w:rsidRDefault="00AB149F" w:rsidP="00AB149F">
            <w:pPr>
              <w:widowControl/>
              <w:jc w:val="left"/>
              <w:rPr>
                <w:rFonts w:ascii="仿宋" w:eastAsia="仿宋" w:hAnsi="仿宋" w:cs="宋体" w:hint="eastAsia"/>
                <w:color w:val="000000"/>
                <w:kern w:val="0"/>
                <w:sz w:val="22"/>
              </w:rPr>
            </w:pPr>
          </w:p>
        </w:tc>
      </w:tr>
      <w:tr w:rsidR="00AB149F" w:rsidRPr="00AB149F" w14:paraId="6CE57A9D" w14:textId="77777777" w:rsidTr="00AB149F">
        <w:trPr>
          <w:trHeight w:val="50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B0E70F" w14:textId="77777777" w:rsidR="00AB149F" w:rsidRPr="00AB149F" w:rsidRDefault="00AB149F" w:rsidP="00AB149F">
            <w:pPr>
              <w:widowControl/>
              <w:jc w:val="right"/>
              <w:rPr>
                <w:rFonts w:ascii="仿宋" w:eastAsia="仿宋" w:hAnsi="仿宋" w:cs="宋体" w:hint="eastAsia"/>
                <w:color w:val="000000"/>
                <w:kern w:val="0"/>
                <w:sz w:val="22"/>
              </w:rPr>
            </w:pPr>
            <w:r w:rsidRPr="00AB149F">
              <w:rPr>
                <w:rFonts w:ascii="仿宋" w:eastAsia="仿宋" w:hAnsi="仿宋" w:cs="宋体" w:hint="eastAsia"/>
                <w:color w:val="000000"/>
                <w:kern w:val="0"/>
                <w:sz w:val="22"/>
              </w:rPr>
              <w:t>项目不含税总价（元）</w:t>
            </w:r>
          </w:p>
        </w:tc>
        <w:tc>
          <w:tcPr>
            <w:tcW w:w="5670" w:type="dxa"/>
            <w:tcBorders>
              <w:top w:val="nil"/>
              <w:left w:val="nil"/>
              <w:bottom w:val="single" w:sz="4" w:space="0" w:color="auto"/>
              <w:right w:val="single" w:sz="4" w:space="0" w:color="auto"/>
            </w:tcBorders>
            <w:shd w:val="clear" w:color="auto" w:fill="auto"/>
            <w:noWrap/>
            <w:vAlign w:val="center"/>
            <w:hideMark/>
          </w:tcPr>
          <w:p w14:paraId="529D0569"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　</w:t>
            </w:r>
          </w:p>
        </w:tc>
      </w:tr>
      <w:tr w:rsidR="00AB149F" w:rsidRPr="00AB149F" w14:paraId="40EB33A6" w14:textId="77777777" w:rsidTr="00AB149F">
        <w:trPr>
          <w:trHeight w:val="50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9DC156" w14:textId="77777777" w:rsidR="00AB149F" w:rsidRPr="00AB149F" w:rsidRDefault="00AB149F" w:rsidP="00AB149F">
            <w:pPr>
              <w:widowControl/>
              <w:jc w:val="right"/>
              <w:rPr>
                <w:rFonts w:ascii="仿宋" w:eastAsia="仿宋" w:hAnsi="仿宋" w:cs="宋体" w:hint="eastAsia"/>
                <w:color w:val="000000"/>
                <w:kern w:val="0"/>
                <w:sz w:val="22"/>
              </w:rPr>
            </w:pPr>
            <w:r w:rsidRPr="00AB149F">
              <w:rPr>
                <w:rFonts w:ascii="仿宋" w:eastAsia="仿宋" w:hAnsi="仿宋" w:cs="宋体" w:hint="eastAsia"/>
                <w:color w:val="000000"/>
                <w:kern w:val="0"/>
                <w:sz w:val="22"/>
              </w:rPr>
              <w:t>税率</w:t>
            </w:r>
          </w:p>
        </w:tc>
        <w:tc>
          <w:tcPr>
            <w:tcW w:w="5670" w:type="dxa"/>
            <w:tcBorders>
              <w:top w:val="nil"/>
              <w:left w:val="nil"/>
              <w:bottom w:val="single" w:sz="4" w:space="0" w:color="auto"/>
              <w:right w:val="single" w:sz="4" w:space="0" w:color="auto"/>
            </w:tcBorders>
            <w:shd w:val="clear" w:color="auto" w:fill="auto"/>
            <w:noWrap/>
            <w:vAlign w:val="center"/>
            <w:hideMark/>
          </w:tcPr>
          <w:p w14:paraId="510ED416"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　</w:t>
            </w:r>
          </w:p>
        </w:tc>
      </w:tr>
      <w:tr w:rsidR="00AB149F" w:rsidRPr="00AB149F" w14:paraId="7A0F7F52" w14:textId="77777777" w:rsidTr="00AB149F">
        <w:trPr>
          <w:trHeight w:val="50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29311D" w14:textId="77777777" w:rsidR="00AB149F" w:rsidRPr="00AB149F" w:rsidRDefault="00AB149F" w:rsidP="00AB149F">
            <w:pPr>
              <w:widowControl/>
              <w:jc w:val="right"/>
              <w:rPr>
                <w:rFonts w:ascii="仿宋" w:eastAsia="仿宋" w:hAnsi="仿宋" w:cs="宋体" w:hint="eastAsia"/>
                <w:color w:val="000000"/>
                <w:kern w:val="0"/>
                <w:sz w:val="22"/>
              </w:rPr>
            </w:pPr>
            <w:r w:rsidRPr="00AB149F">
              <w:rPr>
                <w:rFonts w:ascii="仿宋" w:eastAsia="仿宋" w:hAnsi="仿宋" w:cs="宋体" w:hint="eastAsia"/>
                <w:color w:val="000000"/>
                <w:kern w:val="0"/>
                <w:sz w:val="22"/>
              </w:rPr>
              <w:t>项目含税总价（元）</w:t>
            </w:r>
          </w:p>
        </w:tc>
        <w:tc>
          <w:tcPr>
            <w:tcW w:w="5670" w:type="dxa"/>
            <w:tcBorders>
              <w:top w:val="nil"/>
              <w:left w:val="nil"/>
              <w:bottom w:val="single" w:sz="4" w:space="0" w:color="auto"/>
              <w:right w:val="single" w:sz="4" w:space="0" w:color="auto"/>
            </w:tcBorders>
            <w:shd w:val="clear" w:color="auto" w:fill="auto"/>
            <w:noWrap/>
            <w:vAlign w:val="center"/>
            <w:hideMark/>
          </w:tcPr>
          <w:p w14:paraId="394DD5CA" w14:textId="77777777" w:rsidR="00AB149F" w:rsidRPr="00AB149F" w:rsidRDefault="00AB149F" w:rsidP="00AB149F">
            <w:pPr>
              <w:widowControl/>
              <w:jc w:val="left"/>
              <w:rPr>
                <w:rFonts w:ascii="仿宋" w:eastAsia="仿宋" w:hAnsi="仿宋" w:cs="宋体" w:hint="eastAsia"/>
                <w:color w:val="000000"/>
                <w:kern w:val="0"/>
                <w:sz w:val="22"/>
              </w:rPr>
            </w:pPr>
            <w:r w:rsidRPr="00AB149F">
              <w:rPr>
                <w:rFonts w:ascii="仿宋" w:eastAsia="仿宋" w:hAnsi="仿宋" w:cs="宋体" w:hint="eastAsia"/>
                <w:color w:val="000000"/>
                <w:kern w:val="0"/>
                <w:sz w:val="22"/>
              </w:rPr>
              <w:t xml:space="preserve">　</w:t>
            </w:r>
          </w:p>
        </w:tc>
      </w:tr>
    </w:tbl>
    <w:p w14:paraId="46F156F4" w14:textId="2D725F7A" w:rsidR="00CE6EEA" w:rsidRPr="002E4AFB" w:rsidRDefault="00CE6EEA" w:rsidP="00CE6EEA">
      <w:pPr>
        <w:rPr>
          <w:rFonts w:ascii="仿宋" w:eastAsia="仿宋" w:hAnsi="仿宋" w:hint="eastAsia"/>
          <w:b/>
          <w:bCs/>
        </w:rPr>
      </w:pPr>
      <w:r w:rsidRPr="002E4AFB">
        <w:rPr>
          <w:rFonts w:ascii="仿宋" w:eastAsia="仿宋" w:hAnsi="仿宋" w:hint="eastAsia"/>
          <w:b/>
          <w:bCs/>
        </w:rPr>
        <w:t>备注：1、上述价格为开具增值税专用发票的固定总价，是报价人在对</w:t>
      </w:r>
      <w:r>
        <w:rPr>
          <w:rFonts w:ascii="仿宋" w:eastAsia="仿宋" w:hAnsi="仿宋" w:hint="eastAsia"/>
          <w:b/>
          <w:bCs/>
        </w:rPr>
        <w:t>维修</w:t>
      </w:r>
      <w:r w:rsidRPr="002E4AFB">
        <w:rPr>
          <w:rFonts w:ascii="仿宋" w:eastAsia="仿宋" w:hAnsi="仿宋" w:hint="eastAsia"/>
          <w:b/>
          <w:bCs/>
        </w:rPr>
        <w:t>事项做充分的了解和考察基础上</w:t>
      </w:r>
      <w:proofErr w:type="gramStart"/>
      <w:r w:rsidRPr="002E4AFB">
        <w:rPr>
          <w:rFonts w:ascii="仿宋" w:eastAsia="仿宋" w:hAnsi="仿宋" w:hint="eastAsia"/>
          <w:b/>
          <w:bCs/>
        </w:rPr>
        <w:t>作出</w:t>
      </w:r>
      <w:proofErr w:type="gramEnd"/>
      <w:r w:rsidRPr="002E4AFB">
        <w:rPr>
          <w:rFonts w:ascii="仿宋" w:eastAsia="仿宋" w:hAnsi="仿宋" w:hint="eastAsia"/>
          <w:b/>
          <w:bCs/>
        </w:rPr>
        <w:t>的最终价格。</w:t>
      </w:r>
    </w:p>
    <w:p w14:paraId="33A1A748" w14:textId="16756BD5" w:rsidR="00CE6EEA" w:rsidRPr="002E4AFB" w:rsidRDefault="00CE6EEA" w:rsidP="00CE6EEA">
      <w:pPr>
        <w:ind w:firstLineChars="300" w:firstLine="632"/>
        <w:rPr>
          <w:rFonts w:ascii="仿宋" w:eastAsia="仿宋" w:hAnsi="仿宋" w:hint="eastAsia"/>
          <w:b/>
          <w:bCs/>
        </w:rPr>
      </w:pPr>
      <w:r w:rsidRPr="002E4AFB">
        <w:rPr>
          <w:rFonts w:ascii="仿宋" w:eastAsia="仿宋" w:hAnsi="仿宋" w:hint="eastAsia"/>
          <w:b/>
          <w:bCs/>
        </w:rPr>
        <w:t>2、</w:t>
      </w:r>
      <w:r>
        <w:rPr>
          <w:rFonts w:ascii="仿宋" w:eastAsia="仿宋" w:hAnsi="仿宋" w:hint="eastAsia"/>
          <w:b/>
          <w:bCs/>
        </w:rPr>
        <w:t>质保期为12个月</w:t>
      </w:r>
      <w:r w:rsidR="003213CE">
        <w:rPr>
          <w:rFonts w:ascii="仿宋" w:eastAsia="仿宋" w:hAnsi="仿宋" w:hint="eastAsia"/>
          <w:b/>
          <w:bCs/>
        </w:rPr>
        <w:t>，质保金为项目含税总价的5%</w:t>
      </w:r>
      <w:r w:rsidRPr="002E4AFB">
        <w:rPr>
          <w:rFonts w:ascii="仿宋" w:eastAsia="仿宋" w:hAnsi="仿宋" w:hint="eastAsia"/>
          <w:b/>
          <w:bCs/>
        </w:rPr>
        <w:t>。</w:t>
      </w:r>
    </w:p>
    <w:p w14:paraId="5B9B4A6C" w14:textId="77777777" w:rsidR="00CE6EEA" w:rsidRDefault="00CE6EEA" w:rsidP="00CE6EEA">
      <w:pPr>
        <w:ind w:firstLineChars="300" w:firstLine="632"/>
        <w:rPr>
          <w:rFonts w:ascii="仿宋" w:eastAsia="仿宋" w:hAnsi="仿宋" w:hint="eastAsia"/>
          <w:b/>
          <w:bCs/>
        </w:rPr>
      </w:pPr>
      <w:r w:rsidRPr="002E4AFB">
        <w:rPr>
          <w:rFonts w:ascii="仿宋" w:eastAsia="仿宋" w:hAnsi="仿宋" w:hint="eastAsia"/>
          <w:b/>
          <w:bCs/>
        </w:rPr>
        <w:t>3、以上价格有效期至项目合同结束。</w:t>
      </w:r>
    </w:p>
    <w:p w14:paraId="32625BA7" w14:textId="77777777" w:rsidR="00CE6EEA" w:rsidRDefault="00CE6EEA" w:rsidP="00CE6EEA">
      <w:pPr>
        <w:ind w:firstLineChars="300" w:firstLine="632"/>
        <w:rPr>
          <w:rFonts w:ascii="仿宋" w:eastAsia="仿宋" w:hAnsi="仿宋" w:hint="eastAsia"/>
          <w:b/>
          <w:bCs/>
        </w:rPr>
      </w:pPr>
    </w:p>
    <w:p w14:paraId="6F830632" w14:textId="77777777" w:rsidR="00CE6EEA" w:rsidRPr="00CE6EEA" w:rsidRDefault="00CE6EEA" w:rsidP="00CE6EEA">
      <w:pPr>
        <w:ind w:firstLineChars="300" w:firstLine="632"/>
        <w:rPr>
          <w:rFonts w:ascii="仿宋" w:eastAsia="仿宋" w:hAnsi="仿宋" w:hint="eastAsia"/>
          <w:b/>
          <w:bCs/>
          <w:sz w:val="24"/>
          <w:szCs w:val="28"/>
        </w:rPr>
      </w:pPr>
      <w:r>
        <w:rPr>
          <w:rFonts w:ascii="仿宋" w:eastAsia="仿宋" w:hAnsi="仿宋" w:hint="eastAsia"/>
          <w:b/>
          <w:bCs/>
        </w:rPr>
        <w:t xml:space="preserve">                                                       </w:t>
      </w:r>
      <w:r w:rsidRPr="00CE6EEA">
        <w:rPr>
          <w:rFonts w:ascii="仿宋" w:eastAsia="仿宋" w:hAnsi="仿宋" w:hint="eastAsia"/>
          <w:b/>
          <w:bCs/>
          <w:sz w:val="24"/>
          <w:szCs w:val="28"/>
        </w:rPr>
        <w:t xml:space="preserve"> 报价人公章确认：（必填）</w:t>
      </w:r>
    </w:p>
    <w:p w14:paraId="10919AC3" w14:textId="77777777" w:rsidR="00CE6EEA" w:rsidRPr="00CE6EEA" w:rsidRDefault="00CE6EEA" w:rsidP="00CE6EEA">
      <w:pPr>
        <w:ind w:firstLineChars="300" w:firstLine="723"/>
        <w:rPr>
          <w:rFonts w:ascii="仿宋" w:eastAsia="仿宋" w:hAnsi="仿宋" w:hint="eastAsia"/>
          <w:b/>
          <w:bCs/>
          <w:sz w:val="24"/>
          <w:szCs w:val="28"/>
        </w:rPr>
      </w:pPr>
    </w:p>
    <w:p w14:paraId="3CEAE236" w14:textId="6A835504" w:rsidR="00CE6EEA" w:rsidRPr="00CE6EEA" w:rsidRDefault="00CE6EEA" w:rsidP="00CE6EEA">
      <w:pPr>
        <w:ind w:firstLineChars="300" w:firstLine="723"/>
        <w:rPr>
          <w:rFonts w:ascii="仿宋" w:eastAsia="仿宋" w:hAnsi="仿宋" w:hint="eastAsia"/>
          <w:b/>
          <w:bCs/>
          <w:sz w:val="24"/>
          <w:szCs w:val="28"/>
        </w:rPr>
      </w:pPr>
      <w:r w:rsidRPr="00CE6EEA">
        <w:rPr>
          <w:rFonts w:ascii="仿宋" w:eastAsia="仿宋" w:hAnsi="仿宋" w:hint="eastAsia"/>
          <w:b/>
          <w:bCs/>
          <w:sz w:val="24"/>
          <w:szCs w:val="28"/>
        </w:rPr>
        <w:t xml:space="preserve">                                                </w:t>
      </w:r>
      <w:r>
        <w:rPr>
          <w:rFonts w:ascii="仿宋" w:eastAsia="仿宋" w:hAnsi="仿宋" w:hint="eastAsia"/>
          <w:b/>
          <w:bCs/>
          <w:sz w:val="24"/>
          <w:szCs w:val="28"/>
        </w:rPr>
        <w:t xml:space="preserve"> </w:t>
      </w:r>
      <w:r w:rsidRPr="00CE6EEA">
        <w:rPr>
          <w:rFonts w:ascii="仿宋" w:eastAsia="仿宋" w:hAnsi="仿宋" w:hint="eastAsia"/>
          <w:b/>
          <w:bCs/>
          <w:sz w:val="24"/>
          <w:szCs w:val="28"/>
        </w:rPr>
        <w:t>报价日期：     年    月    日（必填）</w:t>
      </w:r>
    </w:p>
    <w:p w14:paraId="77E4E32E" w14:textId="2657E812" w:rsidR="009F1B58" w:rsidRDefault="009F1B58">
      <w:pPr>
        <w:widowControl/>
        <w:jc w:val="left"/>
        <w:rPr>
          <w:rFonts w:ascii="仿宋" w:eastAsia="仿宋" w:hAnsi="仿宋" w:hint="eastAsia"/>
          <w:sz w:val="28"/>
          <w:szCs w:val="28"/>
        </w:rPr>
      </w:pPr>
      <w:r>
        <w:rPr>
          <w:rFonts w:ascii="仿宋" w:eastAsia="仿宋" w:hAnsi="仿宋" w:hint="eastAsia"/>
          <w:sz w:val="28"/>
          <w:szCs w:val="28"/>
        </w:rPr>
        <w:br w:type="page"/>
      </w:r>
    </w:p>
    <w:p w14:paraId="55219E14" w14:textId="77777777" w:rsidR="009F1B58" w:rsidRDefault="009F1B58" w:rsidP="00CE6EEA">
      <w:pPr>
        <w:spacing w:line="360" w:lineRule="auto"/>
        <w:jc w:val="left"/>
        <w:rPr>
          <w:rFonts w:ascii="仿宋" w:eastAsia="仿宋" w:hAnsi="仿宋" w:hint="eastAsia"/>
          <w:sz w:val="28"/>
          <w:szCs w:val="28"/>
        </w:rPr>
        <w:sectPr w:rsidR="009F1B58" w:rsidSect="00AB149F">
          <w:pgSz w:w="16838" w:h="11906" w:orient="landscape"/>
          <w:pgMar w:top="568" w:right="1103" w:bottom="709" w:left="1134" w:header="851" w:footer="992" w:gutter="0"/>
          <w:cols w:space="425"/>
          <w:docGrid w:type="linesAndChars" w:linePitch="312"/>
        </w:sectPr>
      </w:pPr>
    </w:p>
    <w:p w14:paraId="156EC253" w14:textId="206AE758" w:rsidR="005D5624" w:rsidRDefault="009F1B58" w:rsidP="00CE6EEA">
      <w:pPr>
        <w:spacing w:line="360" w:lineRule="auto"/>
        <w:jc w:val="left"/>
        <w:rPr>
          <w:rFonts w:ascii="仿宋" w:eastAsia="仿宋" w:hAnsi="仿宋" w:hint="eastAsia"/>
          <w:sz w:val="28"/>
          <w:szCs w:val="28"/>
        </w:rPr>
      </w:pPr>
      <w:r>
        <w:rPr>
          <w:rFonts w:ascii="仿宋" w:eastAsia="仿宋" w:hAnsi="仿宋" w:hint="eastAsia"/>
          <w:sz w:val="28"/>
          <w:szCs w:val="28"/>
        </w:rPr>
        <w:lastRenderedPageBreak/>
        <w:t>附件3：合同模板</w:t>
      </w:r>
    </w:p>
    <w:p w14:paraId="064365FE" w14:textId="77777777" w:rsidR="00C65A91" w:rsidRPr="00C65A91" w:rsidRDefault="00C65A91" w:rsidP="00C65A91">
      <w:pPr>
        <w:widowControl/>
        <w:tabs>
          <w:tab w:val="center" w:pos="4156"/>
        </w:tabs>
        <w:spacing w:after="160" w:line="360" w:lineRule="auto"/>
        <w:jc w:val="center"/>
        <w:rPr>
          <w:rFonts w:ascii="仿宋" w:eastAsia="仿宋" w:hAnsi="仿宋" w:cs="Times New Roman" w:hint="eastAsia"/>
          <w:b/>
          <w:kern w:val="0"/>
          <w:sz w:val="32"/>
          <w:szCs w:val="32"/>
        </w:rPr>
      </w:pPr>
      <w:r w:rsidRPr="00C65A91">
        <w:rPr>
          <w:rFonts w:ascii="仿宋" w:eastAsia="仿宋" w:hAnsi="仿宋" w:cs="Times New Roman"/>
          <w:b/>
          <w:kern w:val="0"/>
          <w:sz w:val="32"/>
          <w:szCs w:val="32"/>
        </w:rPr>
        <w:t>维修</w:t>
      </w:r>
      <w:r w:rsidRPr="00C65A91">
        <w:rPr>
          <w:rFonts w:ascii="仿宋" w:eastAsia="仿宋" w:hAnsi="仿宋" w:cs="Times New Roman" w:hint="eastAsia"/>
          <w:b/>
          <w:kern w:val="0"/>
          <w:sz w:val="32"/>
          <w:szCs w:val="32"/>
        </w:rPr>
        <w:t>服务</w:t>
      </w:r>
      <w:r w:rsidRPr="00C65A91">
        <w:rPr>
          <w:rFonts w:ascii="仿宋" w:eastAsia="仿宋" w:hAnsi="仿宋" w:cs="Times New Roman"/>
          <w:b/>
          <w:kern w:val="0"/>
          <w:sz w:val="32"/>
          <w:szCs w:val="32"/>
        </w:rPr>
        <w:t>合同</w:t>
      </w:r>
    </w:p>
    <w:p w14:paraId="62AC6E27" w14:textId="77777777" w:rsidR="00C65A91" w:rsidRPr="00C65A91" w:rsidRDefault="00C65A91" w:rsidP="00C65A91">
      <w:pPr>
        <w:widowControl/>
        <w:tabs>
          <w:tab w:val="center" w:pos="4156"/>
        </w:tabs>
        <w:spacing w:after="160" w:line="360" w:lineRule="auto"/>
        <w:ind w:right="362"/>
        <w:jc w:val="right"/>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 xml:space="preserve">（合同编号：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w:t>
      </w:r>
    </w:p>
    <w:p w14:paraId="0C0AC6CE" w14:textId="77777777" w:rsidR="00C65A91" w:rsidRPr="00C65A91" w:rsidRDefault="00C65A91" w:rsidP="00C65A91">
      <w:pPr>
        <w:widowControl/>
        <w:tabs>
          <w:tab w:val="center" w:pos="4156"/>
        </w:tabs>
        <w:spacing w:line="360" w:lineRule="auto"/>
        <w:rPr>
          <w:rFonts w:ascii="仿宋" w:eastAsia="仿宋" w:hAnsi="仿宋" w:cs="Times New Roman" w:hint="eastAsia"/>
          <w:b/>
          <w:kern w:val="0"/>
          <w:sz w:val="24"/>
          <w:szCs w:val="24"/>
        </w:rPr>
      </w:pPr>
    </w:p>
    <w:p w14:paraId="14799140" w14:textId="77777777" w:rsidR="00C65A91" w:rsidRPr="00C65A91" w:rsidRDefault="00C65A91" w:rsidP="00C65A91">
      <w:pPr>
        <w:widowControl/>
        <w:tabs>
          <w:tab w:val="center" w:pos="4156"/>
        </w:tabs>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发包方：沈阳中远海运物流有限公司</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t xml:space="preserve">      （以下简称甲方）     </w:t>
      </w:r>
    </w:p>
    <w:p w14:paraId="16C5F182"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承包方：</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t xml:space="preserve">                           </w:t>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（以下简称乙方）</w:t>
      </w:r>
    </w:p>
    <w:p w14:paraId="42CED6FA" w14:textId="77777777" w:rsidR="00C65A91" w:rsidRPr="00C65A91" w:rsidRDefault="00C65A91" w:rsidP="00C65A91">
      <w:pPr>
        <w:widowControl/>
        <w:spacing w:line="360" w:lineRule="auto"/>
        <w:rPr>
          <w:rFonts w:ascii="仿宋" w:eastAsia="仿宋" w:hAnsi="仿宋" w:cs="Times New Roman" w:hint="eastAsia"/>
          <w:kern w:val="0"/>
          <w:sz w:val="24"/>
          <w:szCs w:val="24"/>
        </w:rPr>
      </w:pPr>
    </w:p>
    <w:p w14:paraId="141A0AFE" w14:textId="7C3B0AF3" w:rsidR="00C65A91" w:rsidRPr="00C65A91" w:rsidRDefault="00C65A91" w:rsidP="00C65A91">
      <w:pPr>
        <w:widowControl/>
        <w:snapToGrid w:val="0"/>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依照《中华人民共和国</w:t>
      </w:r>
      <w:r w:rsidRPr="00C65A91">
        <w:rPr>
          <w:rFonts w:ascii="仿宋" w:eastAsia="仿宋" w:hAnsi="仿宋" w:cs="Times New Roman" w:hint="eastAsia"/>
          <w:kern w:val="0"/>
          <w:sz w:val="24"/>
          <w:szCs w:val="24"/>
        </w:rPr>
        <w:t>民</w:t>
      </w:r>
      <w:r w:rsidRPr="00C65A91">
        <w:rPr>
          <w:rFonts w:ascii="仿宋" w:eastAsia="仿宋" w:hAnsi="仿宋" w:cs="Times New Roman"/>
          <w:kern w:val="0"/>
          <w:sz w:val="24"/>
          <w:szCs w:val="24"/>
        </w:rPr>
        <w:t>法</w:t>
      </w:r>
      <w:r w:rsidRPr="00C65A91">
        <w:rPr>
          <w:rFonts w:ascii="仿宋" w:eastAsia="仿宋" w:hAnsi="仿宋" w:cs="Times New Roman" w:hint="eastAsia"/>
          <w:kern w:val="0"/>
          <w:sz w:val="24"/>
          <w:szCs w:val="24"/>
        </w:rPr>
        <w:t>典</w:t>
      </w:r>
      <w:r w:rsidRPr="00C65A91">
        <w:rPr>
          <w:rFonts w:ascii="仿宋" w:eastAsia="仿宋" w:hAnsi="仿宋" w:cs="Times New Roman"/>
          <w:kern w:val="0"/>
          <w:sz w:val="24"/>
          <w:szCs w:val="24"/>
        </w:rPr>
        <w:t>》结合本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具体情况，甲乙双方就涉及的</w:t>
      </w:r>
      <w:r w:rsidRPr="00C65A91">
        <w:rPr>
          <w:rFonts w:ascii="仿宋" w:eastAsia="仿宋" w:hAnsi="仿宋" w:cs="Times New Roman" w:hint="eastAsia"/>
          <w:kern w:val="0"/>
          <w:sz w:val="24"/>
          <w:szCs w:val="24"/>
        </w:rPr>
        <w:t>甲方</w:t>
      </w:r>
      <w:r w:rsidR="00AD6933">
        <w:rPr>
          <w:rFonts w:ascii="仿宋" w:eastAsia="仿宋" w:hAnsi="仿宋" w:cs="Times New Roman"/>
          <w:kern w:val="0"/>
          <w:sz w:val="24"/>
          <w:szCs w:val="24"/>
        </w:rPr>
        <w:t>沈阳</w:t>
      </w:r>
      <w:proofErr w:type="gramStart"/>
      <w:r w:rsidR="00AD6933">
        <w:rPr>
          <w:rFonts w:ascii="仿宋" w:eastAsia="仿宋" w:hAnsi="仿宋" w:cs="Times New Roman"/>
          <w:kern w:val="0"/>
          <w:sz w:val="24"/>
          <w:szCs w:val="24"/>
        </w:rPr>
        <w:t>沈北物流</w:t>
      </w:r>
      <w:proofErr w:type="gramEnd"/>
      <w:r w:rsidR="00AD6933">
        <w:rPr>
          <w:rFonts w:ascii="仿宋" w:eastAsia="仿宋" w:hAnsi="仿宋" w:cs="Times New Roman"/>
          <w:kern w:val="0"/>
          <w:sz w:val="24"/>
          <w:szCs w:val="24"/>
        </w:rPr>
        <w:t>园区2号库门洞封堵自来水对接维修</w:t>
      </w:r>
      <w:r w:rsidRPr="00C65A91">
        <w:rPr>
          <w:rFonts w:ascii="仿宋" w:eastAsia="仿宋" w:hAnsi="仿宋" w:cs="Times New Roman" w:hint="eastAsia"/>
          <w:kern w:val="0"/>
          <w:sz w:val="24"/>
          <w:szCs w:val="24"/>
        </w:rPr>
        <w:t>（详见“工程量清单”）</w:t>
      </w:r>
      <w:r w:rsidRPr="00C65A91">
        <w:rPr>
          <w:rFonts w:ascii="仿宋" w:eastAsia="仿宋" w:hAnsi="仿宋" w:cs="Times New Roman"/>
          <w:kern w:val="0"/>
          <w:sz w:val="24"/>
          <w:szCs w:val="24"/>
        </w:rPr>
        <w:t>维修事项协商一致，遵循平等自愿的原则订立本合同。乙方</w:t>
      </w:r>
      <w:r w:rsidRPr="00C65A91">
        <w:rPr>
          <w:rFonts w:ascii="仿宋" w:eastAsia="仿宋" w:hAnsi="仿宋" w:cs="Times New Roman" w:hint="eastAsia"/>
          <w:kern w:val="0"/>
          <w:sz w:val="24"/>
          <w:szCs w:val="24"/>
        </w:rPr>
        <w:t>承诺</w:t>
      </w:r>
      <w:r w:rsidRPr="00C65A91">
        <w:rPr>
          <w:rFonts w:ascii="仿宋" w:eastAsia="仿宋" w:hAnsi="仿宋" w:cs="Times New Roman"/>
          <w:kern w:val="0"/>
          <w:sz w:val="24"/>
          <w:szCs w:val="24"/>
        </w:rPr>
        <w:t>能按期</w:t>
      </w:r>
      <w:r w:rsidRPr="00C65A91">
        <w:rPr>
          <w:rFonts w:ascii="仿宋" w:eastAsia="仿宋" w:hAnsi="仿宋" w:cs="Times New Roman" w:hint="eastAsia"/>
          <w:kern w:val="0"/>
          <w:sz w:val="24"/>
          <w:szCs w:val="24"/>
        </w:rPr>
        <w:t>完工</w:t>
      </w:r>
      <w:r w:rsidRPr="00C65A91">
        <w:rPr>
          <w:rFonts w:ascii="仿宋" w:eastAsia="仿宋" w:hAnsi="仿宋" w:cs="Times New Roman"/>
          <w:kern w:val="0"/>
          <w:sz w:val="24"/>
          <w:szCs w:val="24"/>
        </w:rPr>
        <w:t>并保证维修后达到国家规定的环保、质量、安全标准及甲方要求</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所承包价款为</w:t>
      </w:r>
      <w:r w:rsidRPr="00C65A91">
        <w:rPr>
          <w:rFonts w:ascii="仿宋" w:eastAsia="仿宋" w:hAnsi="仿宋" w:cs="Times New Roman" w:hint="eastAsia"/>
          <w:kern w:val="0"/>
          <w:sz w:val="24"/>
          <w:szCs w:val="24"/>
        </w:rPr>
        <w:t>双方在</w:t>
      </w:r>
      <w:r w:rsidRPr="00C65A91">
        <w:rPr>
          <w:rFonts w:ascii="仿宋" w:eastAsia="仿宋" w:hAnsi="仿宋" w:cs="Times New Roman"/>
          <w:kern w:val="0"/>
          <w:sz w:val="24"/>
          <w:szCs w:val="24"/>
        </w:rPr>
        <w:t>市场价</w:t>
      </w:r>
      <w:r w:rsidRPr="00C65A91">
        <w:rPr>
          <w:rFonts w:ascii="仿宋" w:eastAsia="仿宋" w:hAnsi="仿宋" w:cs="Times New Roman" w:hint="eastAsia"/>
          <w:kern w:val="0"/>
          <w:sz w:val="24"/>
          <w:szCs w:val="24"/>
        </w:rPr>
        <w:t>基础上协商的合理价格。本合同约定如下：</w:t>
      </w:r>
    </w:p>
    <w:p w14:paraId="46246167"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第一条</w:t>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概况</w:t>
      </w:r>
    </w:p>
    <w:p w14:paraId="7CB98FE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1.1 </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地点：辽宁省</w:t>
      </w:r>
      <w:proofErr w:type="gramStart"/>
      <w:r w:rsidRPr="00C65A91">
        <w:rPr>
          <w:rFonts w:ascii="仿宋" w:eastAsia="仿宋" w:hAnsi="仿宋" w:cs="Times New Roman"/>
          <w:kern w:val="0"/>
          <w:sz w:val="24"/>
          <w:szCs w:val="24"/>
        </w:rPr>
        <w:t>沈阳市沈北新区</w:t>
      </w:r>
      <w:proofErr w:type="gramEnd"/>
      <w:r w:rsidRPr="00C65A91">
        <w:rPr>
          <w:rFonts w:ascii="仿宋" w:eastAsia="仿宋" w:hAnsi="仿宋" w:cs="Times New Roman"/>
          <w:kern w:val="0"/>
          <w:sz w:val="24"/>
          <w:szCs w:val="24"/>
        </w:rPr>
        <w:t xml:space="preserve">沈北路91号      </w:t>
      </w:r>
    </w:p>
    <w:p w14:paraId="75D332F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1.2 </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范围和内容</w:t>
      </w:r>
      <w:r w:rsidRPr="00C65A91">
        <w:rPr>
          <w:rFonts w:ascii="仿宋" w:eastAsia="仿宋" w:hAnsi="仿宋" w:cs="Times New Roman" w:hint="eastAsia"/>
          <w:kern w:val="0"/>
          <w:sz w:val="24"/>
          <w:szCs w:val="24"/>
        </w:rPr>
        <w:t>（附件4“工程量清单”）</w:t>
      </w:r>
      <w:r w:rsidRPr="00C65A91">
        <w:rPr>
          <w:rFonts w:ascii="仿宋" w:eastAsia="仿宋" w:hAnsi="仿宋" w:cs="Times New Roman"/>
          <w:kern w:val="0"/>
          <w:sz w:val="24"/>
          <w:szCs w:val="24"/>
        </w:rPr>
        <w:t xml:space="preserve">： </w:t>
      </w:r>
    </w:p>
    <w:p w14:paraId="42570CA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双方经协商后，乙方以人民币￥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元</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（大写：</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u w:val="single"/>
        </w:rPr>
        <w:t>，含税【】</w:t>
      </w:r>
      <w:r w:rsidRPr="00C65A91">
        <w:rPr>
          <w:rFonts w:ascii="仿宋" w:eastAsia="仿宋" w:hAnsi="仿宋" w:cs="Times New Roman"/>
          <w:kern w:val="0"/>
          <w:sz w:val="24"/>
          <w:szCs w:val="24"/>
          <w:u w:val="single"/>
        </w:rPr>
        <w:t>%）</w:t>
      </w:r>
      <w:r w:rsidRPr="00C65A91">
        <w:rPr>
          <w:rFonts w:ascii="仿宋" w:eastAsia="仿宋" w:hAnsi="仿宋" w:cs="Times New Roman"/>
          <w:kern w:val="0"/>
          <w:sz w:val="24"/>
          <w:szCs w:val="24"/>
        </w:rPr>
        <w:t>承包本项目，除甲方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决定增减的</w:t>
      </w:r>
      <w:r w:rsidRPr="00C65A91">
        <w:rPr>
          <w:rFonts w:ascii="仿宋" w:eastAsia="仿宋" w:hAnsi="仿宋" w:cs="Times New Roman" w:hint="eastAsia"/>
          <w:kern w:val="0"/>
          <w:sz w:val="24"/>
          <w:szCs w:val="24"/>
        </w:rPr>
        <w:t>维修内容</w:t>
      </w:r>
      <w:r w:rsidRPr="00C65A91">
        <w:rPr>
          <w:rFonts w:ascii="仿宋" w:eastAsia="仿宋" w:hAnsi="仿宋" w:cs="Times New Roman"/>
          <w:kern w:val="0"/>
          <w:sz w:val="24"/>
          <w:szCs w:val="24"/>
        </w:rPr>
        <w:t>外，</w:t>
      </w:r>
      <w:r w:rsidRPr="00C65A91">
        <w:rPr>
          <w:rFonts w:ascii="仿宋" w:eastAsia="仿宋" w:hAnsi="仿宋" w:cs="Times New Roman" w:hint="eastAsia"/>
          <w:kern w:val="0"/>
          <w:sz w:val="24"/>
          <w:szCs w:val="24"/>
        </w:rPr>
        <w:t>结</w:t>
      </w:r>
      <w:r w:rsidRPr="00C65A91">
        <w:rPr>
          <w:rFonts w:ascii="仿宋" w:eastAsia="仿宋" w:hAnsi="仿宋" w:cs="Times New Roman"/>
          <w:kern w:val="0"/>
          <w:sz w:val="24"/>
          <w:szCs w:val="24"/>
        </w:rPr>
        <w:t>算时不再增减</w:t>
      </w:r>
      <w:r w:rsidRPr="00C65A91">
        <w:rPr>
          <w:rFonts w:ascii="仿宋" w:eastAsia="仿宋" w:hAnsi="仿宋" w:cs="Times New Roman" w:hint="eastAsia"/>
          <w:kern w:val="0"/>
          <w:sz w:val="24"/>
          <w:szCs w:val="24"/>
        </w:rPr>
        <w:t>合同总价款</w:t>
      </w:r>
      <w:r w:rsidRPr="00C65A91">
        <w:rPr>
          <w:rFonts w:ascii="仿宋" w:eastAsia="仿宋" w:hAnsi="仿宋" w:cs="Times New Roman"/>
          <w:kern w:val="0"/>
          <w:sz w:val="24"/>
          <w:szCs w:val="24"/>
        </w:rPr>
        <w:t>。</w:t>
      </w:r>
    </w:p>
    <w:p w14:paraId="208DB4FE" w14:textId="77777777" w:rsidR="00C65A91" w:rsidRPr="00C65A91" w:rsidRDefault="00C65A91" w:rsidP="00C65A91">
      <w:pPr>
        <w:widowControl/>
        <w:spacing w:line="360" w:lineRule="auto"/>
        <w:ind w:firstLineChars="200" w:firstLine="48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第二条 </w:t>
      </w:r>
      <w:r w:rsidRPr="00C65A91">
        <w:rPr>
          <w:rFonts w:ascii="仿宋" w:eastAsia="仿宋" w:hAnsi="仿宋" w:cs="Times New Roman" w:hint="eastAsia"/>
          <w:b/>
          <w:kern w:val="0"/>
          <w:sz w:val="24"/>
          <w:szCs w:val="24"/>
        </w:rPr>
        <w:t>维修</w:t>
      </w:r>
      <w:r w:rsidRPr="00C65A91">
        <w:rPr>
          <w:rFonts w:ascii="仿宋" w:eastAsia="仿宋" w:hAnsi="仿宋" w:cs="Times New Roman"/>
          <w:b/>
          <w:kern w:val="0"/>
          <w:sz w:val="24"/>
          <w:szCs w:val="24"/>
        </w:rPr>
        <w:t>期限</w:t>
      </w:r>
    </w:p>
    <w:p w14:paraId="776548F0"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2.1开工日期：以甲方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通知</w:t>
      </w:r>
      <w:r w:rsidRPr="00C65A91">
        <w:rPr>
          <w:rFonts w:ascii="仿宋" w:eastAsia="仿宋" w:hAnsi="仿宋" w:cs="Times New Roman" w:hint="eastAsia"/>
          <w:kern w:val="0"/>
          <w:sz w:val="24"/>
          <w:szCs w:val="24"/>
        </w:rPr>
        <w:t>载明的</w:t>
      </w:r>
      <w:r w:rsidRPr="00C65A91">
        <w:rPr>
          <w:rFonts w:ascii="仿宋" w:eastAsia="仿宋" w:hAnsi="仿宋" w:cs="Times New Roman"/>
          <w:kern w:val="0"/>
          <w:sz w:val="24"/>
          <w:szCs w:val="24"/>
        </w:rPr>
        <w:t>开工日期为准,</w:t>
      </w:r>
      <w:r w:rsidRPr="00C65A91">
        <w:rPr>
          <w:rFonts w:ascii="仿宋" w:eastAsia="仿宋" w:hAnsi="仿宋" w:cs="Times New Roman" w:hint="eastAsia"/>
          <w:kern w:val="0"/>
          <w:sz w:val="24"/>
          <w:szCs w:val="24"/>
        </w:rPr>
        <w:t>维修工期20日历</w:t>
      </w:r>
      <w:r w:rsidRPr="00C65A91">
        <w:rPr>
          <w:rFonts w:ascii="仿宋" w:eastAsia="仿宋" w:hAnsi="仿宋" w:cs="Times New Roman"/>
          <w:kern w:val="0"/>
          <w:sz w:val="24"/>
          <w:szCs w:val="24"/>
        </w:rPr>
        <w:t xml:space="preserve">天。 </w:t>
      </w:r>
    </w:p>
    <w:p w14:paraId="03AC292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2.2在</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过程中，如遇到如下情况，乙方应随时向甲方提出报告，经甲方</w:t>
      </w:r>
      <w:r w:rsidRPr="00C65A91">
        <w:rPr>
          <w:rFonts w:ascii="仿宋" w:eastAsia="仿宋" w:hAnsi="仿宋" w:cs="Times New Roman" w:hint="eastAsia"/>
          <w:kern w:val="0"/>
          <w:sz w:val="24"/>
          <w:szCs w:val="24"/>
        </w:rPr>
        <w:t>书面</w:t>
      </w:r>
      <w:r w:rsidRPr="00C65A91">
        <w:rPr>
          <w:rFonts w:ascii="仿宋" w:eastAsia="仿宋" w:hAnsi="仿宋" w:cs="Times New Roman"/>
          <w:kern w:val="0"/>
          <w:sz w:val="24"/>
          <w:szCs w:val="24"/>
        </w:rPr>
        <w:t>确认后可以顺延工期：</w:t>
      </w:r>
    </w:p>
    <w:p w14:paraId="7EB2C04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2.2.1 由于不可抗力而被迫停工。</w:t>
      </w:r>
    </w:p>
    <w:p w14:paraId="2A86AC0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2.2.2 由于甲方原因或其它</w:t>
      </w:r>
      <w:r w:rsidRPr="00C65A91">
        <w:rPr>
          <w:rFonts w:ascii="仿宋" w:eastAsia="仿宋" w:hAnsi="仿宋" w:cs="Times New Roman" w:hint="eastAsia"/>
          <w:kern w:val="0"/>
          <w:sz w:val="24"/>
          <w:szCs w:val="24"/>
        </w:rPr>
        <w:t>非乙</w:t>
      </w:r>
      <w:r w:rsidRPr="00C65A91">
        <w:rPr>
          <w:rFonts w:ascii="仿宋" w:eastAsia="仿宋" w:hAnsi="仿宋" w:cs="Times New Roman"/>
          <w:kern w:val="0"/>
          <w:sz w:val="24"/>
          <w:szCs w:val="24"/>
        </w:rPr>
        <w:t>方原因而停工。</w:t>
      </w:r>
    </w:p>
    <w:p w14:paraId="0B831CC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2.2.3 由于</w:t>
      </w:r>
      <w:r w:rsidRPr="00C65A91">
        <w:rPr>
          <w:rFonts w:ascii="仿宋" w:eastAsia="仿宋" w:hAnsi="仿宋" w:cs="Times New Roman" w:hint="eastAsia"/>
          <w:kern w:val="0"/>
          <w:sz w:val="24"/>
          <w:szCs w:val="24"/>
        </w:rPr>
        <w:t>甲方</w:t>
      </w:r>
      <w:r w:rsidRPr="00C65A91">
        <w:rPr>
          <w:rFonts w:ascii="仿宋" w:eastAsia="仿宋" w:hAnsi="仿宋" w:cs="Times New Roman"/>
          <w:kern w:val="0"/>
          <w:sz w:val="24"/>
          <w:szCs w:val="24"/>
        </w:rPr>
        <w:t>变更</w:t>
      </w:r>
      <w:r w:rsidRPr="00C65A91">
        <w:rPr>
          <w:rFonts w:ascii="仿宋" w:eastAsia="仿宋" w:hAnsi="仿宋" w:cs="Times New Roman" w:hint="eastAsia"/>
          <w:kern w:val="0"/>
          <w:sz w:val="24"/>
          <w:szCs w:val="24"/>
        </w:rPr>
        <w:t>维修计划</w:t>
      </w:r>
      <w:r w:rsidRPr="00C65A91">
        <w:rPr>
          <w:rFonts w:ascii="仿宋" w:eastAsia="仿宋" w:hAnsi="仿宋" w:cs="Times New Roman"/>
          <w:kern w:val="0"/>
          <w:sz w:val="24"/>
          <w:szCs w:val="24"/>
        </w:rPr>
        <w:t>而引起工作量的增加或更改原</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方案。</w:t>
      </w:r>
    </w:p>
    <w:p w14:paraId="3FF4D9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2.2.4 一周内，非乙方原因停水、停电、停气累计超过8小时</w:t>
      </w:r>
      <w:r w:rsidRPr="00C65A91">
        <w:rPr>
          <w:rFonts w:ascii="仿宋" w:eastAsia="仿宋" w:hAnsi="仿宋" w:cs="Times New Roman" w:hint="eastAsia"/>
          <w:kern w:val="0"/>
          <w:sz w:val="24"/>
          <w:szCs w:val="24"/>
        </w:rPr>
        <w:t>导致乙方无法正常完成维修的</w:t>
      </w:r>
      <w:r w:rsidRPr="00C65A91">
        <w:rPr>
          <w:rFonts w:ascii="仿宋" w:eastAsia="仿宋" w:hAnsi="仿宋" w:cs="Times New Roman"/>
          <w:kern w:val="0"/>
          <w:sz w:val="24"/>
          <w:szCs w:val="24"/>
        </w:rPr>
        <w:t>。</w:t>
      </w:r>
    </w:p>
    <w:p w14:paraId="2F4945C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非</w:t>
      </w:r>
      <w:r w:rsidRPr="00C65A91">
        <w:rPr>
          <w:rFonts w:ascii="仿宋" w:eastAsia="仿宋" w:hAnsi="仿宋" w:cs="Times New Roman" w:hint="eastAsia"/>
          <w:kern w:val="0"/>
          <w:sz w:val="24"/>
          <w:szCs w:val="24"/>
        </w:rPr>
        <w:t>因</w:t>
      </w:r>
      <w:r w:rsidRPr="00C65A91">
        <w:rPr>
          <w:rFonts w:ascii="仿宋" w:eastAsia="仿宋" w:hAnsi="仿宋" w:cs="Times New Roman"/>
          <w:kern w:val="0"/>
          <w:sz w:val="24"/>
          <w:szCs w:val="24"/>
        </w:rPr>
        <w:t>上述原因造成的工期延误，乙方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承担违约责任。</w:t>
      </w:r>
    </w:p>
    <w:p w14:paraId="2907300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第三条 质量要求</w:t>
      </w:r>
    </w:p>
    <w:p w14:paraId="13C92CC5"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lastRenderedPageBreak/>
        <w:t>3.1本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所用材料由乙方负责采购</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制作及安装，保证符合环保、质量、安全标准及甲方要求。</w:t>
      </w:r>
    </w:p>
    <w:p w14:paraId="27C740F5"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3.2本</w:t>
      </w:r>
      <w:r w:rsidRPr="00C65A91">
        <w:rPr>
          <w:rFonts w:ascii="仿宋" w:eastAsia="仿宋" w:hAnsi="仿宋" w:cs="Times New Roman" w:hint="eastAsia"/>
          <w:kern w:val="0"/>
          <w:sz w:val="24"/>
          <w:szCs w:val="24"/>
        </w:rPr>
        <w:t>项目以</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需求</w:t>
      </w:r>
      <w:r w:rsidRPr="00C65A91">
        <w:rPr>
          <w:rFonts w:ascii="仿宋" w:eastAsia="仿宋" w:hAnsi="仿宋" w:cs="Times New Roman"/>
          <w:kern w:val="0"/>
          <w:sz w:val="24"/>
          <w:szCs w:val="24"/>
        </w:rPr>
        <w:t>为依据，甲乙双方</w:t>
      </w:r>
      <w:r w:rsidRPr="00C65A91">
        <w:rPr>
          <w:rFonts w:ascii="仿宋" w:eastAsia="仿宋" w:hAnsi="仿宋" w:cs="Times New Roman" w:hint="eastAsia"/>
          <w:kern w:val="0"/>
          <w:sz w:val="24"/>
          <w:szCs w:val="24"/>
        </w:rPr>
        <w:t>就</w:t>
      </w:r>
      <w:r w:rsidRPr="00C65A91">
        <w:rPr>
          <w:rFonts w:ascii="仿宋" w:eastAsia="仿宋" w:hAnsi="仿宋" w:cs="Times New Roman"/>
          <w:kern w:val="0"/>
          <w:sz w:val="24"/>
          <w:szCs w:val="24"/>
        </w:rPr>
        <w:t>施工</w:t>
      </w:r>
      <w:r w:rsidRPr="00C65A91">
        <w:rPr>
          <w:rFonts w:ascii="仿宋" w:eastAsia="仿宋" w:hAnsi="仿宋" w:cs="Times New Roman" w:hint="eastAsia"/>
          <w:kern w:val="0"/>
          <w:sz w:val="24"/>
          <w:szCs w:val="24"/>
        </w:rPr>
        <w:t>方案达成一致后</w:t>
      </w:r>
      <w:r w:rsidRPr="00C65A91">
        <w:rPr>
          <w:rFonts w:ascii="仿宋" w:eastAsia="仿宋" w:hAnsi="仿宋" w:cs="Times New Roman"/>
          <w:kern w:val="0"/>
          <w:sz w:val="24"/>
          <w:szCs w:val="24"/>
        </w:rPr>
        <w:t>进行施工。</w:t>
      </w:r>
    </w:p>
    <w:p w14:paraId="2213C41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3.</w:t>
      </w:r>
      <w:r w:rsidRPr="00C65A91">
        <w:rPr>
          <w:rFonts w:ascii="仿宋" w:eastAsia="仿宋" w:hAnsi="仿宋" w:cs="Times New Roman" w:hint="eastAsia"/>
          <w:kern w:val="0"/>
          <w:sz w:val="24"/>
          <w:szCs w:val="24"/>
        </w:rPr>
        <w:t>3本项目维修</w:t>
      </w:r>
      <w:r w:rsidRPr="00C65A91">
        <w:rPr>
          <w:rFonts w:ascii="仿宋" w:eastAsia="仿宋" w:hAnsi="仿宋" w:cs="Times New Roman"/>
          <w:kern w:val="0"/>
          <w:sz w:val="24"/>
          <w:szCs w:val="24"/>
        </w:rPr>
        <w:t>质量必须以建筑</w:t>
      </w:r>
      <w:r w:rsidRPr="00C65A91">
        <w:rPr>
          <w:rFonts w:ascii="仿宋" w:eastAsia="仿宋" w:hAnsi="仿宋" w:cs="Times New Roman" w:hint="eastAsia"/>
          <w:kern w:val="0"/>
          <w:sz w:val="24"/>
          <w:szCs w:val="24"/>
        </w:rPr>
        <w:t>施工、</w:t>
      </w:r>
      <w:r w:rsidRPr="00C65A91">
        <w:rPr>
          <w:rFonts w:ascii="仿宋" w:eastAsia="仿宋" w:hAnsi="仿宋" w:cs="Times New Roman"/>
          <w:kern w:val="0"/>
          <w:sz w:val="24"/>
          <w:szCs w:val="24"/>
        </w:rPr>
        <w:t>电气安装施工</w:t>
      </w:r>
      <w:r w:rsidRPr="00C65A91">
        <w:rPr>
          <w:rFonts w:ascii="仿宋" w:eastAsia="仿宋" w:hAnsi="仿宋" w:cs="Times New Roman" w:hint="eastAsia"/>
          <w:kern w:val="0"/>
          <w:sz w:val="24"/>
          <w:szCs w:val="24"/>
        </w:rPr>
        <w:t>、消防安全等相关国家、行业、地方</w:t>
      </w:r>
      <w:r w:rsidRPr="00C65A91">
        <w:rPr>
          <w:rFonts w:ascii="仿宋" w:eastAsia="仿宋" w:hAnsi="仿宋" w:cs="Times New Roman"/>
          <w:kern w:val="0"/>
          <w:sz w:val="24"/>
          <w:szCs w:val="24"/>
        </w:rPr>
        <w:t>规范要求为最低标准。</w:t>
      </w:r>
    </w:p>
    <w:p w14:paraId="6B57162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第四条 </w:t>
      </w:r>
      <w:r w:rsidRPr="00C65A91">
        <w:rPr>
          <w:rFonts w:ascii="仿宋" w:eastAsia="仿宋" w:hAnsi="仿宋" w:cs="Times New Roman" w:hint="eastAsia"/>
          <w:b/>
          <w:kern w:val="0"/>
          <w:sz w:val="24"/>
          <w:szCs w:val="24"/>
        </w:rPr>
        <w:t>维修</w:t>
      </w:r>
      <w:r w:rsidRPr="00C65A91">
        <w:rPr>
          <w:rFonts w:ascii="仿宋" w:eastAsia="仿宋" w:hAnsi="仿宋" w:cs="Times New Roman"/>
          <w:b/>
          <w:kern w:val="0"/>
          <w:sz w:val="24"/>
          <w:szCs w:val="24"/>
        </w:rPr>
        <w:t>价款的支付</w:t>
      </w:r>
    </w:p>
    <w:p w14:paraId="06F8AD0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4.1合同总价款为人民币￥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w:t>
      </w:r>
      <w:r w:rsidRPr="00C65A91">
        <w:rPr>
          <w:rFonts w:ascii="仿宋" w:eastAsia="仿宋" w:hAnsi="仿宋" w:cs="Times New Roman" w:hint="eastAsia"/>
          <w:kern w:val="0"/>
          <w:sz w:val="24"/>
          <w:szCs w:val="24"/>
        </w:rPr>
        <w:t>（含税【】%）</w:t>
      </w:r>
      <w:r w:rsidRPr="00C65A91">
        <w:rPr>
          <w:rFonts w:ascii="仿宋" w:eastAsia="仿宋" w:hAnsi="仿宋" w:cs="Times New Roman"/>
          <w:kern w:val="0"/>
          <w:sz w:val="24"/>
          <w:szCs w:val="24"/>
        </w:rPr>
        <w:t>，大写：</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rPr>
        <w:t>。前述合同总价款包含税金、材料及其运输费、人工费、装卸费、设备费、施工费、安全措施费等履行本合同所需的一切费用。</w:t>
      </w:r>
      <w:r w:rsidRPr="00C65A91">
        <w:rPr>
          <w:rFonts w:ascii="仿宋" w:eastAsia="仿宋" w:hAnsi="仿宋" w:cs="Times New Roman" w:hint="eastAsia"/>
          <w:bCs/>
          <w:kern w:val="0"/>
          <w:sz w:val="24"/>
          <w:szCs w:val="24"/>
        </w:rPr>
        <w:t>除本合同另有约定外，甲方无需支付其他任何费用。</w:t>
      </w:r>
      <w:r w:rsidRPr="00C65A91">
        <w:rPr>
          <w:rFonts w:ascii="仿宋" w:eastAsia="仿宋" w:hAnsi="仿宋" w:cs="Times New Roman"/>
          <w:kern w:val="0"/>
          <w:sz w:val="24"/>
          <w:szCs w:val="24"/>
        </w:rPr>
        <w:t xml:space="preserve">           </w:t>
      </w:r>
    </w:p>
    <w:p w14:paraId="0D13CD6D"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4.2合同总价款、</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方案在本合同生效后，任何一方不得擅自改变。</w:t>
      </w:r>
      <w:r w:rsidRPr="00C65A91">
        <w:rPr>
          <w:rFonts w:ascii="仿宋" w:eastAsia="仿宋" w:hAnsi="仿宋" w:cs="Times New Roman" w:hint="eastAsia"/>
          <w:kern w:val="0"/>
          <w:sz w:val="24"/>
          <w:szCs w:val="24"/>
        </w:rPr>
        <w:t>维修过程中</w:t>
      </w:r>
      <w:r w:rsidRPr="00C65A91">
        <w:rPr>
          <w:rFonts w:ascii="仿宋" w:eastAsia="仿宋" w:hAnsi="仿宋" w:cs="Times New Roman"/>
          <w:kern w:val="0"/>
          <w:sz w:val="24"/>
          <w:szCs w:val="24"/>
        </w:rPr>
        <w:t>若需变更上述内容的，双方应签署</w:t>
      </w:r>
      <w:r w:rsidRPr="00C65A91">
        <w:rPr>
          <w:rFonts w:ascii="仿宋" w:eastAsia="仿宋" w:hAnsi="仿宋" w:cs="Times New Roman" w:hint="eastAsia"/>
          <w:kern w:val="0"/>
          <w:sz w:val="24"/>
          <w:szCs w:val="24"/>
        </w:rPr>
        <w:t>变更补充协议</w:t>
      </w:r>
      <w:r w:rsidRPr="00C65A91">
        <w:rPr>
          <w:rFonts w:ascii="仿宋" w:eastAsia="仿宋" w:hAnsi="仿宋" w:cs="Times New Roman"/>
          <w:kern w:val="0"/>
          <w:sz w:val="24"/>
          <w:szCs w:val="24"/>
        </w:rPr>
        <w:t>。</w:t>
      </w:r>
    </w:p>
    <w:p w14:paraId="4BBC922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4.3</w:t>
      </w:r>
      <w:proofErr w:type="gramStart"/>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款</w:t>
      </w:r>
      <w:proofErr w:type="gramEnd"/>
      <w:r w:rsidRPr="00C65A91">
        <w:rPr>
          <w:rFonts w:ascii="仿宋" w:eastAsia="仿宋" w:hAnsi="仿宋" w:cs="Times New Roman"/>
          <w:kern w:val="0"/>
          <w:sz w:val="24"/>
          <w:szCs w:val="24"/>
        </w:rPr>
        <w:t>的</w:t>
      </w:r>
      <w:r w:rsidRPr="00C65A91">
        <w:rPr>
          <w:rFonts w:ascii="仿宋" w:eastAsia="仿宋" w:hAnsi="仿宋" w:cs="Times New Roman" w:hint="eastAsia"/>
          <w:kern w:val="0"/>
          <w:sz w:val="24"/>
          <w:szCs w:val="24"/>
        </w:rPr>
        <w:t>结算</w:t>
      </w:r>
      <w:r w:rsidRPr="00C65A91">
        <w:rPr>
          <w:rFonts w:ascii="仿宋" w:eastAsia="仿宋" w:hAnsi="仿宋" w:cs="Times New Roman"/>
          <w:kern w:val="0"/>
          <w:sz w:val="24"/>
          <w:szCs w:val="24"/>
        </w:rPr>
        <w:t>：</w:t>
      </w:r>
    </w:p>
    <w:p w14:paraId="1C40E8C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4</w:t>
      </w:r>
      <w:r w:rsidRPr="00C65A91">
        <w:rPr>
          <w:rFonts w:ascii="仿宋" w:eastAsia="仿宋" w:hAnsi="仿宋" w:cs="Times New Roman"/>
          <w:kern w:val="0"/>
          <w:sz w:val="24"/>
          <w:szCs w:val="24"/>
        </w:rPr>
        <w:t>.3.1</w:t>
      </w:r>
      <w:r w:rsidRPr="00C65A91">
        <w:rPr>
          <w:rFonts w:ascii="仿宋" w:eastAsia="仿宋" w:hAnsi="仿宋" w:cs="Times New Roman" w:hint="eastAsia"/>
          <w:kern w:val="0"/>
          <w:sz w:val="24"/>
          <w:szCs w:val="24"/>
        </w:rPr>
        <w:t>维修完成</w:t>
      </w:r>
      <w:r w:rsidRPr="00C65A91">
        <w:rPr>
          <w:rFonts w:ascii="仿宋" w:eastAsia="仿宋" w:hAnsi="仿宋" w:cs="Times New Roman"/>
          <w:kern w:val="0"/>
          <w:sz w:val="24"/>
          <w:szCs w:val="24"/>
        </w:rPr>
        <w:t>且经甲方验收合格后，甲方应向乙方支付合同总价款的</w:t>
      </w:r>
      <w:r w:rsidRPr="00C65A91">
        <w:rPr>
          <w:rFonts w:ascii="仿宋" w:eastAsia="仿宋" w:hAnsi="仿宋" w:cs="Times New Roman" w:hint="eastAsia"/>
          <w:kern w:val="0"/>
          <w:sz w:val="24"/>
          <w:szCs w:val="24"/>
          <w:u w:val="single"/>
        </w:rPr>
        <w:t>95</w:t>
      </w:r>
      <w:r w:rsidRPr="00C65A91">
        <w:rPr>
          <w:rFonts w:ascii="仿宋" w:eastAsia="仿宋" w:hAnsi="仿宋" w:cs="Times New Roman"/>
          <w:kern w:val="0"/>
          <w:sz w:val="24"/>
          <w:szCs w:val="24"/>
        </w:rPr>
        <w:t>% ，即人民币￥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元。质保期</w:t>
      </w:r>
      <w:r w:rsidRPr="00C65A91">
        <w:rPr>
          <w:rFonts w:ascii="仿宋" w:eastAsia="仿宋" w:hAnsi="仿宋" w:cs="Times New Roman" w:hint="eastAsia"/>
          <w:kern w:val="0"/>
          <w:sz w:val="24"/>
          <w:szCs w:val="24"/>
        </w:rPr>
        <w:t>内</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维修项目未出现质量问题或乙方及时履行质保义务完成修复的，</w:t>
      </w:r>
      <w:r w:rsidRPr="00C65A91">
        <w:rPr>
          <w:rFonts w:ascii="仿宋" w:eastAsia="仿宋" w:hAnsi="仿宋" w:cs="Times New Roman"/>
          <w:kern w:val="0"/>
          <w:sz w:val="24"/>
          <w:szCs w:val="24"/>
        </w:rPr>
        <w:t>甲方应</w:t>
      </w:r>
      <w:r w:rsidRPr="00C65A91">
        <w:rPr>
          <w:rFonts w:ascii="仿宋" w:eastAsia="仿宋" w:hAnsi="仿宋" w:cs="Times New Roman" w:hint="eastAsia"/>
          <w:kern w:val="0"/>
          <w:sz w:val="24"/>
          <w:szCs w:val="24"/>
        </w:rPr>
        <w:t>在质保期届满后</w:t>
      </w:r>
      <w:r w:rsidRPr="00C65A91">
        <w:rPr>
          <w:rFonts w:ascii="仿宋" w:eastAsia="仿宋" w:hAnsi="仿宋" w:cs="Times New Roman"/>
          <w:kern w:val="0"/>
          <w:sz w:val="24"/>
          <w:szCs w:val="24"/>
        </w:rPr>
        <w:t>向乙方支付合同总价款的</w:t>
      </w:r>
      <w:r w:rsidRPr="00C65A91">
        <w:rPr>
          <w:rFonts w:ascii="仿宋" w:eastAsia="仿宋" w:hAnsi="仿宋" w:cs="Times New Roman" w:hint="eastAsia"/>
          <w:kern w:val="0"/>
          <w:sz w:val="24"/>
          <w:szCs w:val="24"/>
          <w:u w:val="single"/>
        </w:rPr>
        <w:t>5</w:t>
      </w:r>
      <w:r w:rsidRPr="00C65A91">
        <w:rPr>
          <w:rFonts w:ascii="仿宋" w:eastAsia="仿宋" w:hAnsi="仿宋" w:cs="Times New Roman"/>
          <w:kern w:val="0"/>
          <w:sz w:val="24"/>
          <w:szCs w:val="24"/>
        </w:rPr>
        <w:t>%，即人民币￥</w:t>
      </w:r>
      <w:r w:rsidRPr="00C65A91">
        <w:rPr>
          <w:rFonts w:ascii="仿宋" w:eastAsia="仿宋" w:hAnsi="仿宋" w:cs="Times New Roman"/>
          <w:kern w:val="0"/>
          <w:sz w:val="24"/>
          <w:szCs w:val="24"/>
          <w:u w:val="single"/>
        </w:rPr>
        <w:t xml:space="preserve">      </w:t>
      </w:r>
      <w:r w:rsidRPr="00C65A91">
        <w:rPr>
          <w:rFonts w:ascii="仿宋" w:eastAsia="仿宋" w:hAnsi="仿宋" w:cs="Times New Roman"/>
          <w:kern w:val="0"/>
          <w:sz w:val="24"/>
          <w:szCs w:val="24"/>
        </w:rPr>
        <w:t>元</w:t>
      </w:r>
      <w:r w:rsidRPr="00C65A91">
        <w:rPr>
          <w:rFonts w:ascii="仿宋" w:eastAsia="仿宋" w:hAnsi="仿宋" w:cs="Times New Roman" w:hint="eastAsia"/>
          <w:kern w:val="0"/>
          <w:sz w:val="24"/>
          <w:szCs w:val="24"/>
        </w:rPr>
        <w:t>（大写</w:t>
      </w:r>
      <w:r w:rsidRPr="00C65A91">
        <w:rPr>
          <w:rFonts w:ascii="仿宋" w:eastAsia="仿宋" w:hAnsi="仿宋" w:cs="Times New Roman" w:hint="eastAsia"/>
          <w:kern w:val="0"/>
          <w:sz w:val="24"/>
          <w:szCs w:val="24"/>
          <w:u w:val="single"/>
        </w:rPr>
        <w:t>：</w:t>
      </w:r>
      <w:r w:rsidRPr="00C65A91">
        <w:rPr>
          <w:rFonts w:ascii="仿宋" w:eastAsia="仿宋" w:hAnsi="仿宋" w:cs="Times New Roman"/>
          <w:kern w:val="0"/>
          <w:sz w:val="24"/>
          <w:szCs w:val="24"/>
          <w:u w:val="single"/>
        </w:rPr>
        <w:t xml:space="preserve">     </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w:t>
      </w:r>
    </w:p>
    <w:p w14:paraId="012EA34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4.3.2乙方</w:t>
      </w:r>
      <w:r w:rsidRPr="00C65A91">
        <w:rPr>
          <w:rFonts w:ascii="仿宋" w:eastAsia="仿宋" w:hAnsi="仿宋" w:cs="Times New Roman" w:hint="eastAsia"/>
          <w:kern w:val="0"/>
          <w:sz w:val="24"/>
          <w:szCs w:val="24"/>
        </w:rPr>
        <w:t>应在甲方付款前十个工作日向甲方出具</w:t>
      </w:r>
      <w:r w:rsidRPr="00C65A91">
        <w:rPr>
          <w:rFonts w:ascii="仿宋" w:eastAsia="仿宋" w:hAnsi="仿宋" w:cs="Times New Roman"/>
          <w:kern w:val="0"/>
          <w:sz w:val="24"/>
          <w:szCs w:val="24"/>
        </w:rPr>
        <w:t>正式等额</w:t>
      </w:r>
      <w:r w:rsidRPr="00C65A91">
        <w:rPr>
          <w:rFonts w:ascii="仿宋" w:eastAsia="仿宋" w:hAnsi="仿宋" w:cs="Times New Roman" w:hint="eastAsia"/>
          <w:kern w:val="0"/>
          <w:sz w:val="24"/>
          <w:szCs w:val="24"/>
        </w:rPr>
        <w:t>增值税专用</w:t>
      </w:r>
      <w:r w:rsidRPr="00C65A91">
        <w:rPr>
          <w:rFonts w:ascii="仿宋" w:eastAsia="仿宋" w:hAnsi="仿宋" w:cs="Times New Roman"/>
          <w:kern w:val="0"/>
          <w:sz w:val="24"/>
          <w:szCs w:val="24"/>
        </w:rPr>
        <w:t>发票</w:t>
      </w:r>
      <w:r w:rsidRPr="00C65A91">
        <w:rPr>
          <w:rFonts w:ascii="仿宋" w:eastAsia="仿宋" w:hAnsi="仿宋" w:cs="Times New Roman" w:hint="eastAsia"/>
          <w:kern w:val="0"/>
          <w:sz w:val="24"/>
          <w:szCs w:val="24"/>
        </w:rPr>
        <w:t>，乙方延期出具发票或开具发票不合格的，甲方有权延迟付款并不承担任何责任</w:t>
      </w:r>
      <w:r w:rsidRPr="00C65A91">
        <w:rPr>
          <w:rFonts w:ascii="仿宋" w:eastAsia="仿宋" w:hAnsi="仿宋" w:cs="Times New Roman"/>
          <w:kern w:val="0"/>
          <w:sz w:val="24"/>
          <w:szCs w:val="24"/>
        </w:rPr>
        <w:t>。</w:t>
      </w:r>
    </w:p>
    <w:p w14:paraId="753AF99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第五条 双方权利与义务</w:t>
      </w:r>
    </w:p>
    <w:p w14:paraId="7285058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5.1</w:t>
      </w:r>
      <w:r w:rsidRPr="00C65A91">
        <w:rPr>
          <w:rFonts w:ascii="仿宋" w:eastAsia="仿宋" w:hAnsi="仿宋" w:cs="Times New Roman" w:hint="eastAsia"/>
          <w:kern w:val="0"/>
          <w:sz w:val="24"/>
          <w:szCs w:val="24"/>
        </w:rPr>
        <w:t>甲方权利义务</w:t>
      </w:r>
    </w:p>
    <w:p w14:paraId="74329104"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5.1.1</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配合乙方</w:t>
      </w:r>
      <w:r w:rsidRPr="00C65A91">
        <w:rPr>
          <w:rFonts w:ascii="仿宋" w:eastAsia="仿宋" w:hAnsi="仿宋" w:cs="Times New Roman"/>
          <w:kern w:val="0"/>
          <w:sz w:val="24"/>
          <w:szCs w:val="24"/>
        </w:rPr>
        <w:t>做好开工前的准备工作</w:t>
      </w:r>
      <w:r w:rsidRPr="00C65A91">
        <w:rPr>
          <w:rFonts w:ascii="仿宋" w:eastAsia="仿宋" w:hAnsi="仿宋" w:cs="Times New Roman" w:hint="eastAsia"/>
          <w:kern w:val="0"/>
          <w:sz w:val="24"/>
          <w:szCs w:val="24"/>
        </w:rPr>
        <w:t>。</w:t>
      </w:r>
    </w:p>
    <w:p w14:paraId="52F2397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w:t>
      </w:r>
      <w:r w:rsidRPr="00C65A91">
        <w:rPr>
          <w:rFonts w:ascii="仿宋" w:eastAsia="仿宋" w:hAnsi="仿宋" w:cs="Times New Roman"/>
          <w:kern w:val="0"/>
          <w:sz w:val="24"/>
          <w:szCs w:val="24"/>
        </w:rPr>
        <w:t>.1.</w:t>
      </w:r>
      <w:r w:rsidRPr="00C65A91">
        <w:rPr>
          <w:rFonts w:ascii="仿宋" w:eastAsia="仿宋" w:hAnsi="仿宋" w:cs="Times New Roman" w:hint="eastAsia"/>
          <w:kern w:val="0"/>
          <w:sz w:val="24"/>
          <w:szCs w:val="24"/>
        </w:rPr>
        <w:t>2甲方有权</w:t>
      </w:r>
      <w:r w:rsidRPr="00C65A91">
        <w:rPr>
          <w:rFonts w:ascii="仿宋" w:eastAsia="仿宋" w:hAnsi="仿宋" w:cs="Times New Roman"/>
          <w:kern w:val="0"/>
          <w:sz w:val="24"/>
          <w:szCs w:val="24"/>
        </w:rPr>
        <w:t>审核乙方的维修方案，</w:t>
      </w:r>
      <w:r w:rsidRPr="00C65A91">
        <w:rPr>
          <w:rFonts w:ascii="仿宋" w:eastAsia="仿宋" w:hAnsi="仿宋" w:cs="Times New Roman" w:hint="eastAsia"/>
          <w:kern w:val="0"/>
          <w:sz w:val="24"/>
          <w:szCs w:val="24"/>
        </w:rPr>
        <w:t>并对维修方案提出相关意见，乙方应按照甲方要求对维修方案进行调整，甲方对乙方维修方案审核</w:t>
      </w:r>
      <w:proofErr w:type="gramStart"/>
      <w:r w:rsidRPr="00C65A91">
        <w:rPr>
          <w:rFonts w:ascii="仿宋" w:eastAsia="仿宋" w:hAnsi="仿宋" w:cs="Times New Roman" w:hint="eastAsia"/>
          <w:kern w:val="0"/>
          <w:sz w:val="24"/>
          <w:szCs w:val="24"/>
        </w:rPr>
        <w:t>不</w:t>
      </w:r>
      <w:proofErr w:type="gramEnd"/>
      <w:r w:rsidRPr="00C65A91">
        <w:rPr>
          <w:rFonts w:ascii="仿宋" w:eastAsia="仿宋" w:hAnsi="仿宋" w:cs="Times New Roman" w:hint="eastAsia"/>
          <w:kern w:val="0"/>
          <w:sz w:val="24"/>
          <w:szCs w:val="24"/>
        </w:rPr>
        <w:t>视为免除乙方对维修方案应承担的任何责任</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有权</w:t>
      </w:r>
      <w:r w:rsidRPr="00C65A91">
        <w:rPr>
          <w:rFonts w:ascii="仿宋" w:eastAsia="仿宋" w:hAnsi="仿宋" w:cs="Times New Roman"/>
          <w:kern w:val="0"/>
          <w:sz w:val="24"/>
          <w:szCs w:val="24"/>
        </w:rPr>
        <w:t>监督乙方的</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过程，</w:t>
      </w:r>
      <w:r w:rsidRPr="00C65A91">
        <w:rPr>
          <w:rFonts w:ascii="仿宋" w:eastAsia="仿宋" w:hAnsi="仿宋" w:cs="Times New Roman" w:hint="eastAsia"/>
          <w:kern w:val="0"/>
          <w:sz w:val="24"/>
          <w:szCs w:val="24"/>
        </w:rPr>
        <w:t>乙方应</w:t>
      </w:r>
      <w:r w:rsidRPr="00C65A91">
        <w:rPr>
          <w:rFonts w:ascii="仿宋" w:eastAsia="仿宋" w:hAnsi="仿宋" w:cs="Times New Roman"/>
          <w:kern w:val="0"/>
          <w:sz w:val="24"/>
          <w:szCs w:val="24"/>
        </w:rPr>
        <w:t>确保安全</w:t>
      </w:r>
      <w:r w:rsidRPr="00C65A91">
        <w:rPr>
          <w:rFonts w:ascii="仿宋" w:eastAsia="仿宋" w:hAnsi="仿宋" w:cs="Times New Roman" w:hint="eastAsia"/>
          <w:kern w:val="0"/>
          <w:sz w:val="24"/>
          <w:szCs w:val="24"/>
        </w:rPr>
        <w:t>作业</w:t>
      </w:r>
      <w:r w:rsidRPr="00C65A91">
        <w:rPr>
          <w:rFonts w:ascii="仿宋" w:eastAsia="仿宋" w:hAnsi="仿宋" w:cs="Times New Roman"/>
          <w:kern w:val="0"/>
          <w:sz w:val="24"/>
          <w:szCs w:val="24"/>
        </w:rPr>
        <w:t>。</w:t>
      </w:r>
    </w:p>
    <w:p w14:paraId="3193838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5.2乙方</w:t>
      </w:r>
      <w:r w:rsidRPr="00C65A91">
        <w:rPr>
          <w:rFonts w:ascii="仿宋" w:eastAsia="仿宋" w:hAnsi="仿宋" w:cs="Times New Roman" w:hint="eastAsia"/>
          <w:kern w:val="0"/>
          <w:sz w:val="24"/>
          <w:szCs w:val="24"/>
        </w:rPr>
        <w:t>权利义务</w:t>
      </w:r>
      <w:r w:rsidRPr="00C65A91">
        <w:rPr>
          <w:rFonts w:ascii="仿宋" w:eastAsia="仿宋" w:hAnsi="仿宋" w:cs="Times New Roman"/>
          <w:kern w:val="0"/>
          <w:sz w:val="24"/>
          <w:szCs w:val="24"/>
        </w:rPr>
        <w:t>：</w:t>
      </w:r>
    </w:p>
    <w:p w14:paraId="032A21E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5.2.1</w:t>
      </w:r>
      <w:r w:rsidRPr="00C65A91">
        <w:rPr>
          <w:rFonts w:ascii="仿宋" w:eastAsia="仿宋" w:hAnsi="仿宋" w:cs="Times New Roman" w:hint="eastAsia"/>
          <w:kern w:val="0"/>
          <w:sz w:val="24"/>
          <w:szCs w:val="24"/>
        </w:rPr>
        <w:t>乙方应积极做好维修作业前的</w:t>
      </w:r>
      <w:r w:rsidRPr="00C65A91">
        <w:rPr>
          <w:rFonts w:ascii="仿宋" w:eastAsia="仿宋" w:hAnsi="仿宋" w:cs="Times New Roman"/>
          <w:kern w:val="0"/>
          <w:sz w:val="24"/>
          <w:szCs w:val="24"/>
        </w:rPr>
        <w:t>准备工作。</w:t>
      </w:r>
    </w:p>
    <w:p w14:paraId="02632317"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5.2.2乙方应</w:t>
      </w:r>
      <w:r w:rsidRPr="00C65A91">
        <w:rPr>
          <w:rFonts w:ascii="仿宋" w:eastAsia="仿宋" w:hAnsi="仿宋" w:cs="Times New Roman" w:hint="eastAsia"/>
          <w:kern w:val="0"/>
          <w:sz w:val="24"/>
          <w:szCs w:val="24"/>
        </w:rPr>
        <w:t>严格按照双方确认的维修</w:t>
      </w:r>
      <w:r w:rsidRPr="00C65A91">
        <w:rPr>
          <w:rFonts w:ascii="仿宋" w:eastAsia="仿宋" w:hAnsi="仿宋" w:cs="Times New Roman"/>
          <w:kern w:val="0"/>
          <w:sz w:val="24"/>
          <w:szCs w:val="24"/>
        </w:rPr>
        <w:t>方案和进度计划</w:t>
      </w:r>
      <w:r w:rsidRPr="00C65A91">
        <w:rPr>
          <w:rFonts w:ascii="仿宋" w:eastAsia="仿宋" w:hAnsi="仿宋" w:cs="Times New Roman" w:hint="eastAsia"/>
          <w:kern w:val="0"/>
          <w:sz w:val="24"/>
          <w:szCs w:val="24"/>
        </w:rPr>
        <w:t>进行维修</w:t>
      </w:r>
      <w:r w:rsidRPr="00C65A91">
        <w:rPr>
          <w:rFonts w:ascii="仿宋" w:eastAsia="仿宋" w:hAnsi="仿宋" w:cs="Times New Roman"/>
          <w:kern w:val="0"/>
          <w:sz w:val="24"/>
          <w:szCs w:val="24"/>
        </w:rPr>
        <w:t>。</w:t>
      </w:r>
    </w:p>
    <w:p w14:paraId="3045D51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5.2.3乙方应接受甲方对</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进度的监督。乙方确需延期开工的，应于计划开工日期3日前向甲方提出申请。除因甲方原因或不可抗力导致</w:t>
      </w:r>
      <w:r w:rsidRPr="00C65A91">
        <w:rPr>
          <w:rFonts w:ascii="仿宋" w:eastAsia="仿宋" w:hAnsi="仿宋" w:cs="Times New Roman" w:hint="eastAsia"/>
          <w:kern w:val="0"/>
          <w:sz w:val="24"/>
          <w:szCs w:val="24"/>
        </w:rPr>
        <w:t>开工</w:t>
      </w:r>
      <w:r w:rsidRPr="00C65A91">
        <w:rPr>
          <w:rFonts w:ascii="仿宋" w:eastAsia="仿宋" w:hAnsi="仿宋" w:cs="Times New Roman"/>
          <w:kern w:val="0"/>
          <w:sz w:val="24"/>
          <w:szCs w:val="24"/>
        </w:rPr>
        <w:t>延期，</w:t>
      </w:r>
      <w:r w:rsidRPr="00C65A91">
        <w:rPr>
          <w:rFonts w:ascii="仿宋" w:eastAsia="仿宋" w:hAnsi="仿宋" w:cs="Times New Roman" w:hint="eastAsia"/>
          <w:kern w:val="0"/>
          <w:sz w:val="24"/>
          <w:szCs w:val="24"/>
        </w:rPr>
        <w:t>否则</w:t>
      </w:r>
      <w:r w:rsidRPr="00C65A91">
        <w:rPr>
          <w:rFonts w:ascii="仿宋" w:eastAsia="仿宋" w:hAnsi="仿宋" w:cs="Times New Roman"/>
          <w:kern w:val="0"/>
          <w:sz w:val="24"/>
          <w:szCs w:val="24"/>
        </w:rPr>
        <w:t>乙方应承担违</w:t>
      </w:r>
      <w:r w:rsidRPr="00C65A91">
        <w:rPr>
          <w:rFonts w:ascii="仿宋" w:eastAsia="仿宋" w:hAnsi="仿宋" w:cs="Times New Roman"/>
          <w:kern w:val="0"/>
          <w:sz w:val="24"/>
          <w:szCs w:val="24"/>
        </w:rPr>
        <w:lastRenderedPageBreak/>
        <w:t>约责任。若甲方</w:t>
      </w:r>
      <w:r w:rsidRPr="00C65A91">
        <w:rPr>
          <w:rFonts w:ascii="仿宋" w:eastAsia="仿宋" w:hAnsi="仿宋" w:cs="Times New Roman" w:hint="eastAsia"/>
          <w:kern w:val="0"/>
          <w:sz w:val="24"/>
          <w:szCs w:val="24"/>
        </w:rPr>
        <w:t>要求</w:t>
      </w:r>
      <w:r w:rsidRPr="00C65A91">
        <w:rPr>
          <w:rFonts w:ascii="仿宋" w:eastAsia="仿宋" w:hAnsi="仿宋" w:cs="Times New Roman"/>
          <w:kern w:val="0"/>
          <w:sz w:val="24"/>
          <w:szCs w:val="24"/>
        </w:rPr>
        <w:t>推迟开工日期，</w:t>
      </w:r>
      <w:r w:rsidRPr="00C65A91">
        <w:rPr>
          <w:rFonts w:ascii="仿宋" w:eastAsia="仿宋" w:hAnsi="仿宋" w:cs="Times New Roman" w:hint="eastAsia"/>
          <w:kern w:val="0"/>
          <w:sz w:val="24"/>
          <w:szCs w:val="24"/>
        </w:rPr>
        <w:t>则完工日期</w:t>
      </w:r>
      <w:r w:rsidRPr="00C65A91">
        <w:rPr>
          <w:rFonts w:ascii="仿宋" w:eastAsia="仿宋" w:hAnsi="仿宋" w:cs="Times New Roman"/>
          <w:kern w:val="0"/>
          <w:sz w:val="24"/>
          <w:szCs w:val="24"/>
        </w:rPr>
        <w:t>相应顺延</w:t>
      </w:r>
      <w:r w:rsidRPr="00C65A91">
        <w:rPr>
          <w:rFonts w:ascii="仿宋" w:eastAsia="仿宋" w:hAnsi="仿宋" w:cs="Times New Roman" w:hint="eastAsia"/>
          <w:kern w:val="0"/>
          <w:sz w:val="24"/>
          <w:szCs w:val="24"/>
        </w:rPr>
        <w:t>并无需补偿乙方，维修工期不变</w:t>
      </w:r>
      <w:r w:rsidRPr="00C65A91">
        <w:rPr>
          <w:rFonts w:ascii="仿宋" w:eastAsia="仿宋" w:hAnsi="仿宋" w:cs="Times New Roman"/>
          <w:kern w:val="0"/>
          <w:sz w:val="24"/>
          <w:szCs w:val="24"/>
        </w:rPr>
        <w:t>。</w:t>
      </w:r>
    </w:p>
    <w:p w14:paraId="020DAD60"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5.2.4乙方应按照国家</w:t>
      </w:r>
      <w:r w:rsidRPr="00C65A91">
        <w:rPr>
          <w:rFonts w:ascii="仿宋" w:eastAsia="仿宋" w:hAnsi="仿宋" w:cs="Times New Roman" w:hint="eastAsia"/>
          <w:kern w:val="0"/>
          <w:sz w:val="24"/>
          <w:szCs w:val="24"/>
        </w:rPr>
        <w:t>、行业、地方</w:t>
      </w:r>
      <w:r w:rsidRPr="00C65A91">
        <w:rPr>
          <w:rFonts w:ascii="仿宋" w:eastAsia="仿宋" w:hAnsi="仿宋" w:cs="Times New Roman"/>
          <w:kern w:val="0"/>
          <w:sz w:val="24"/>
          <w:szCs w:val="24"/>
        </w:rPr>
        <w:t>颁布的</w:t>
      </w:r>
      <w:r w:rsidRPr="00C65A91">
        <w:rPr>
          <w:rFonts w:ascii="仿宋" w:eastAsia="仿宋" w:hAnsi="仿宋" w:cs="Times New Roman" w:hint="eastAsia"/>
          <w:kern w:val="0"/>
          <w:sz w:val="24"/>
          <w:szCs w:val="24"/>
        </w:rPr>
        <w:t>相关</w:t>
      </w:r>
      <w:r w:rsidRPr="00C65A91">
        <w:rPr>
          <w:rFonts w:ascii="仿宋" w:eastAsia="仿宋" w:hAnsi="仿宋" w:cs="Times New Roman"/>
          <w:kern w:val="0"/>
          <w:sz w:val="24"/>
          <w:szCs w:val="24"/>
        </w:rPr>
        <w:t>验收规范和设计要求进行</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，并接受甲方的检查。对</w:t>
      </w:r>
      <w:r w:rsidRPr="00C65A91">
        <w:rPr>
          <w:rFonts w:ascii="仿宋" w:eastAsia="仿宋" w:hAnsi="仿宋" w:cs="Times New Roman" w:hint="eastAsia"/>
          <w:kern w:val="0"/>
          <w:sz w:val="24"/>
          <w:szCs w:val="24"/>
        </w:rPr>
        <w:t>甲方认定的</w:t>
      </w:r>
      <w:r w:rsidRPr="00C65A91">
        <w:rPr>
          <w:rFonts w:ascii="仿宋" w:eastAsia="仿宋" w:hAnsi="仿宋" w:cs="Times New Roman"/>
          <w:kern w:val="0"/>
          <w:sz w:val="24"/>
          <w:szCs w:val="24"/>
        </w:rPr>
        <w:t>不合格的部分乙方应返工修改</w:t>
      </w:r>
      <w:r w:rsidRPr="00C65A91">
        <w:rPr>
          <w:rFonts w:ascii="仿宋" w:eastAsia="仿宋" w:hAnsi="仿宋" w:cs="Times New Roman" w:hint="eastAsia"/>
          <w:kern w:val="0"/>
          <w:sz w:val="24"/>
          <w:szCs w:val="24"/>
        </w:rPr>
        <w:t>，工期不予顺延</w:t>
      </w:r>
      <w:r w:rsidRPr="00C65A91">
        <w:rPr>
          <w:rFonts w:ascii="仿宋" w:eastAsia="仿宋" w:hAnsi="仿宋" w:cs="Times New Roman"/>
          <w:kern w:val="0"/>
          <w:sz w:val="24"/>
          <w:szCs w:val="24"/>
        </w:rPr>
        <w:t>。</w:t>
      </w:r>
    </w:p>
    <w:p w14:paraId="61C0E0A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5.2.5甲方在必要时要求乙方暂停</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的，须经甲方同意后乙方</w:t>
      </w:r>
      <w:proofErr w:type="gramStart"/>
      <w:r w:rsidRPr="00C65A91">
        <w:rPr>
          <w:rFonts w:ascii="仿宋" w:eastAsia="仿宋" w:hAnsi="仿宋" w:cs="Times New Roman"/>
          <w:kern w:val="0"/>
          <w:sz w:val="24"/>
          <w:szCs w:val="24"/>
        </w:rPr>
        <w:t>方</w:t>
      </w:r>
      <w:proofErr w:type="gramEnd"/>
      <w:r w:rsidRPr="00C65A91">
        <w:rPr>
          <w:rFonts w:ascii="仿宋" w:eastAsia="仿宋" w:hAnsi="仿宋" w:cs="Times New Roman"/>
          <w:kern w:val="0"/>
          <w:sz w:val="24"/>
          <w:szCs w:val="24"/>
        </w:rPr>
        <w:t>可复工。停工责任在甲方的，顺延工期；责任在乙方的，由乙方承担发生的费用</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甲方</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损失</w:t>
      </w:r>
      <w:r w:rsidRPr="00C65A91">
        <w:rPr>
          <w:rFonts w:ascii="仿宋" w:eastAsia="仿宋" w:hAnsi="仿宋" w:cs="Times New Roman" w:hint="eastAsia"/>
          <w:kern w:val="0"/>
          <w:sz w:val="24"/>
          <w:szCs w:val="24"/>
        </w:rPr>
        <w:t>并承担违约责任</w:t>
      </w:r>
      <w:r w:rsidRPr="00C65A91">
        <w:rPr>
          <w:rFonts w:ascii="仿宋" w:eastAsia="仿宋" w:hAnsi="仿宋" w:cs="Times New Roman"/>
          <w:kern w:val="0"/>
          <w:sz w:val="24"/>
          <w:szCs w:val="24"/>
        </w:rPr>
        <w:t>。</w:t>
      </w:r>
    </w:p>
    <w:p w14:paraId="3F77BAB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5.2.6乙方应遵守甲方</w:t>
      </w:r>
      <w:r w:rsidRPr="00C65A91">
        <w:rPr>
          <w:rFonts w:ascii="仿宋" w:eastAsia="仿宋" w:hAnsi="仿宋" w:cs="Times New Roman" w:hint="eastAsia"/>
          <w:kern w:val="0"/>
          <w:sz w:val="24"/>
          <w:szCs w:val="24"/>
        </w:rPr>
        <w:t>物流园区</w:t>
      </w:r>
      <w:r w:rsidRPr="00C65A91">
        <w:rPr>
          <w:rFonts w:ascii="仿宋" w:eastAsia="仿宋" w:hAnsi="仿宋" w:cs="Times New Roman"/>
          <w:kern w:val="0"/>
          <w:sz w:val="24"/>
          <w:szCs w:val="24"/>
        </w:rPr>
        <w:t>的安全、消防事项的管理规定，并服从甲方的统一管理，对材料及设备等妥善保管。</w:t>
      </w:r>
    </w:p>
    <w:p w14:paraId="6F42F0F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5.2.7乙方应采取严格的安全防护措施，承担由于自身安全措施不力造成事故的责任</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因乙方原因造成的安全事故与甲方无关</w:t>
      </w:r>
      <w:r w:rsidRPr="00C65A91">
        <w:rPr>
          <w:rFonts w:ascii="仿宋" w:eastAsia="仿宋" w:hAnsi="仿宋" w:cs="Times New Roman" w:hint="eastAsia"/>
          <w:kern w:val="0"/>
          <w:sz w:val="24"/>
          <w:szCs w:val="24"/>
        </w:rPr>
        <w:t>，甲方不承担任何责任</w:t>
      </w:r>
      <w:r w:rsidRPr="00C65A91">
        <w:rPr>
          <w:rFonts w:ascii="仿宋" w:eastAsia="仿宋" w:hAnsi="仿宋" w:cs="Times New Roman"/>
          <w:kern w:val="0"/>
          <w:sz w:val="24"/>
          <w:szCs w:val="24"/>
        </w:rPr>
        <w:t>。因乙方或乙方人员导致</w:t>
      </w:r>
      <w:r w:rsidRPr="00C65A91">
        <w:rPr>
          <w:rFonts w:ascii="仿宋" w:eastAsia="仿宋" w:hAnsi="仿宋" w:cs="Times New Roman" w:hint="eastAsia"/>
          <w:kern w:val="0"/>
          <w:sz w:val="24"/>
          <w:szCs w:val="24"/>
        </w:rPr>
        <w:t>甲方或</w:t>
      </w:r>
      <w:r w:rsidRPr="00C65A91">
        <w:rPr>
          <w:rFonts w:ascii="仿宋" w:eastAsia="仿宋" w:hAnsi="仿宋" w:cs="Times New Roman"/>
          <w:kern w:val="0"/>
          <w:sz w:val="24"/>
          <w:szCs w:val="24"/>
        </w:rPr>
        <w:t>任何第三方</w:t>
      </w:r>
      <w:r w:rsidRPr="00C65A91">
        <w:rPr>
          <w:rFonts w:ascii="仿宋" w:eastAsia="仿宋" w:hAnsi="仿宋" w:cs="Times New Roman" w:hint="eastAsia"/>
          <w:kern w:val="0"/>
          <w:sz w:val="24"/>
          <w:szCs w:val="24"/>
        </w:rPr>
        <w:t>遭受</w:t>
      </w:r>
      <w:r w:rsidRPr="00C65A91">
        <w:rPr>
          <w:rFonts w:ascii="仿宋" w:eastAsia="仿宋" w:hAnsi="仿宋" w:cs="Times New Roman"/>
          <w:kern w:val="0"/>
          <w:sz w:val="24"/>
          <w:szCs w:val="24"/>
        </w:rPr>
        <w:t>财产损失与人身伤害，责任由乙方承担</w:t>
      </w:r>
      <w:r w:rsidRPr="00C65A91">
        <w:rPr>
          <w:rFonts w:ascii="仿宋" w:eastAsia="仿宋" w:hAnsi="仿宋" w:cs="Times New Roman" w:hint="eastAsia"/>
          <w:kern w:val="0"/>
          <w:sz w:val="24"/>
          <w:szCs w:val="24"/>
        </w:rPr>
        <w:t>，并赔偿甲方因此造成的损失，包括但不限于第三方索赔、行政处罚等</w:t>
      </w:r>
      <w:r w:rsidRPr="00C65A91">
        <w:rPr>
          <w:rFonts w:ascii="仿宋" w:eastAsia="仿宋" w:hAnsi="仿宋" w:cs="Times New Roman"/>
          <w:kern w:val="0"/>
          <w:sz w:val="24"/>
          <w:szCs w:val="24"/>
        </w:rPr>
        <w:t>。</w:t>
      </w:r>
    </w:p>
    <w:p w14:paraId="762348E9"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5.2.8乙方应向甲方提供本合同中工作人员相应资质</w:t>
      </w:r>
      <w:r w:rsidRPr="00C65A91">
        <w:rPr>
          <w:rFonts w:ascii="仿宋" w:eastAsia="仿宋" w:hAnsi="仿宋" w:cs="Times New Roman" w:hint="eastAsia"/>
          <w:kern w:val="0"/>
          <w:sz w:val="24"/>
          <w:szCs w:val="24"/>
        </w:rPr>
        <w:t>复印件交甲方备案，原件交甲方核对</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乙方以及乙方人员应具备履行本合同服务相应的资质和专业经验，乙方应为</w:t>
      </w:r>
      <w:r w:rsidRPr="00C65A91">
        <w:rPr>
          <w:rFonts w:ascii="仿宋" w:eastAsia="仿宋" w:hAnsi="仿宋" w:cs="Times New Roman"/>
          <w:kern w:val="0"/>
          <w:sz w:val="24"/>
          <w:szCs w:val="24"/>
        </w:rPr>
        <w:t>本合同中</w:t>
      </w:r>
      <w:r w:rsidRPr="00C65A91">
        <w:rPr>
          <w:rFonts w:ascii="仿宋" w:eastAsia="仿宋" w:hAnsi="仿宋" w:cs="Times New Roman" w:hint="eastAsia"/>
          <w:kern w:val="0"/>
          <w:sz w:val="24"/>
          <w:szCs w:val="24"/>
        </w:rPr>
        <w:t>乙方</w:t>
      </w:r>
      <w:r w:rsidRPr="00C65A91">
        <w:rPr>
          <w:rFonts w:ascii="仿宋" w:eastAsia="仿宋" w:hAnsi="仿宋" w:cs="Times New Roman"/>
          <w:kern w:val="0"/>
          <w:sz w:val="24"/>
          <w:szCs w:val="24"/>
        </w:rPr>
        <w:t>工作人员购买人身意外伤害险</w:t>
      </w:r>
      <w:r w:rsidRPr="00C65A91">
        <w:rPr>
          <w:rFonts w:ascii="仿宋" w:eastAsia="仿宋" w:hAnsi="仿宋" w:cs="Times New Roman" w:hint="eastAsia"/>
          <w:kern w:val="0"/>
          <w:sz w:val="24"/>
          <w:szCs w:val="24"/>
        </w:rPr>
        <w:t>、雇主责任险</w:t>
      </w:r>
      <w:r w:rsidRPr="00C65A91">
        <w:rPr>
          <w:rFonts w:ascii="仿宋" w:eastAsia="仿宋" w:hAnsi="仿宋" w:cs="Times New Roman"/>
          <w:kern w:val="0"/>
          <w:sz w:val="24"/>
          <w:szCs w:val="24"/>
        </w:rPr>
        <w:t>及根据相关法律法规购买其他保险。乙方未履行上述约定或未完全履行上述约定义务的，全部责任由乙方承担。</w:t>
      </w:r>
    </w:p>
    <w:p w14:paraId="42B1055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5.2.9在</w:t>
      </w:r>
      <w:r w:rsidRPr="00C65A91">
        <w:rPr>
          <w:rFonts w:ascii="仿宋" w:eastAsia="仿宋" w:hAnsi="仿宋" w:cs="Times New Roman" w:hint="eastAsia"/>
          <w:kern w:val="0"/>
          <w:sz w:val="24"/>
          <w:szCs w:val="24"/>
        </w:rPr>
        <w:t>维修作业</w:t>
      </w:r>
      <w:r w:rsidRPr="00C65A91">
        <w:rPr>
          <w:rFonts w:ascii="仿宋" w:eastAsia="仿宋" w:hAnsi="仿宋" w:cs="Times New Roman"/>
          <w:kern w:val="0"/>
          <w:sz w:val="24"/>
          <w:szCs w:val="24"/>
        </w:rPr>
        <w:t>中发生问题时，乙方应</w:t>
      </w:r>
      <w:r w:rsidRPr="00C65A91">
        <w:rPr>
          <w:rFonts w:ascii="仿宋" w:eastAsia="仿宋" w:hAnsi="仿宋" w:cs="Times New Roman" w:hint="eastAsia"/>
          <w:kern w:val="0"/>
          <w:sz w:val="24"/>
          <w:szCs w:val="24"/>
        </w:rPr>
        <w:t>立即</w:t>
      </w:r>
      <w:r w:rsidRPr="00C65A91">
        <w:rPr>
          <w:rFonts w:ascii="仿宋" w:eastAsia="仿宋" w:hAnsi="仿宋" w:cs="Times New Roman"/>
          <w:kern w:val="0"/>
          <w:sz w:val="24"/>
          <w:szCs w:val="24"/>
        </w:rPr>
        <w:t>向甲方通报问题情况，以便双方协商解决。</w:t>
      </w:r>
      <w:r w:rsidRPr="00C65A91">
        <w:rPr>
          <w:rFonts w:ascii="仿宋" w:eastAsia="仿宋" w:hAnsi="仿宋" w:cs="Times New Roman" w:hint="eastAsia"/>
          <w:kern w:val="0"/>
          <w:sz w:val="24"/>
          <w:szCs w:val="24"/>
        </w:rPr>
        <w:t>因乙方延迟通报或隐瞒等乙方原因给甲方或</w:t>
      </w:r>
      <w:proofErr w:type="gramStart"/>
      <w:r w:rsidRPr="00C65A91">
        <w:rPr>
          <w:rFonts w:ascii="仿宋" w:eastAsia="仿宋" w:hAnsi="仿宋" w:cs="Times New Roman" w:hint="eastAsia"/>
          <w:kern w:val="0"/>
          <w:sz w:val="24"/>
          <w:szCs w:val="24"/>
        </w:rPr>
        <w:t>其他第三</w:t>
      </w:r>
      <w:proofErr w:type="gramEnd"/>
      <w:r w:rsidRPr="00C65A91">
        <w:rPr>
          <w:rFonts w:ascii="仿宋" w:eastAsia="仿宋" w:hAnsi="仿宋" w:cs="Times New Roman" w:hint="eastAsia"/>
          <w:kern w:val="0"/>
          <w:sz w:val="24"/>
          <w:szCs w:val="24"/>
        </w:rPr>
        <w:t>方造成的损失由乙方承担。</w:t>
      </w:r>
    </w:p>
    <w:p w14:paraId="1C2777D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5.2.10乙方原因造成甲方办公设备</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办公家具</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物品损坏及甲方办公人员伤害</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对</w:t>
      </w:r>
      <w:r w:rsidRPr="00C65A91">
        <w:rPr>
          <w:rFonts w:ascii="仿宋" w:eastAsia="仿宋" w:hAnsi="仿宋" w:cs="Times New Roman" w:hint="eastAsia"/>
          <w:kern w:val="0"/>
          <w:sz w:val="24"/>
          <w:szCs w:val="24"/>
        </w:rPr>
        <w:t>前述情形</w:t>
      </w:r>
      <w:r w:rsidRPr="00C65A91">
        <w:rPr>
          <w:rFonts w:ascii="仿宋" w:eastAsia="仿宋" w:hAnsi="仿宋" w:cs="Times New Roman"/>
          <w:kern w:val="0"/>
          <w:sz w:val="24"/>
          <w:szCs w:val="24"/>
        </w:rPr>
        <w:t>造成</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损失进行赔偿。在甲方办公区域因</w:t>
      </w:r>
      <w:r w:rsidRPr="00C65A91">
        <w:rPr>
          <w:rFonts w:ascii="仿宋" w:eastAsia="仿宋" w:hAnsi="仿宋" w:cs="Times New Roman" w:hint="eastAsia"/>
          <w:kern w:val="0"/>
          <w:sz w:val="24"/>
          <w:szCs w:val="24"/>
        </w:rPr>
        <w:t>乙方维修作业导致</w:t>
      </w:r>
      <w:r w:rsidRPr="00C65A91">
        <w:rPr>
          <w:rFonts w:ascii="仿宋" w:eastAsia="仿宋" w:hAnsi="仿宋" w:cs="Times New Roman"/>
          <w:kern w:val="0"/>
          <w:sz w:val="24"/>
          <w:szCs w:val="24"/>
        </w:rPr>
        <w:t>物品</w:t>
      </w:r>
      <w:r w:rsidRPr="00C65A91">
        <w:rPr>
          <w:rFonts w:ascii="仿宋" w:eastAsia="仿宋" w:hAnsi="仿宋" w:cs="Times New Roman" w:hint="eastAsia"/>
          <w:kern w:val="0"/>
          <w:sz w:val="24"/>
          <w:szCs w:val="24"/>
        </w:rPr>
        <w:t>丢失的</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应</w:t>
      </w:r>
      <w:r w:rsidRPr="00C65A91">
        <w:rPr>
          <w:rFonts w:ascii="仿宋" w:eastAsia="仿宋" w:hAnsi="仿宋" w:cs="Times New Roman"/>
          <w:kern w:val="0"/>
          <w:sz w:val="24"/>
          <w:szCs w:val="24"/>
        </w:rPr>
        <w:t xml:space="preserve">进行赔偿。 </w:t>
      </w:r>
    </w:p>
    <w:p w14:paraId="312DF9C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5</w:t>
      </w:r>
      <w:r w:rsidRPr="00C65A91">
        <w:rPr>
          <w:rFonts w:ascii="仿宋" w:eastAsia="仿宋" w:hAnsi="仿宋" w:cs="Times New Roman"/>
          <w:kern w:val="0"/>
          <w:sz w:val="24"/>
          <w:szCs w:val="24"/>
        </w:rPr>
        <w:t>.2.11</w:t>
      </w:r>
      <w:r w:rsidRPr="00C65A91">
        <w:rPr>
          <w:rFonts w:ascii="仿宋" w:eastAsia="仿宋" w:hAnsi="仿宋" w:cs="Times New Roman" w:hint="eastAsia"/>
          <w:kern w:val="0"/>
          <w:sz w:val="24"/>
          <w:szCs w:val="24"/>
        </w:rPr>
        <w:t>维修项目完成后，乙方应及时从现场清除并运走因维修项目产生的废弃物、垃圾以及不再需要的设施设备，确保项目场地干净整洁。如果甲方维修项目产生的废弃物存在残值的，双方可协商另行处理。</w:t>
      </w:r>
    </w:p>
    <w:p w14:paraId="4BD5273B"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第六条 设备及材料的供应</w:t>
      </w:r>
    </w:p>
    <w:p w14:paraId="4B4EE2A4"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6.1乙方采购的材料应符合合同约定，否则</w:t>
      </w:r>
      <w:r w:rsidRPr="00C65A91">
        <w:rPr>
          <w:rFonts w:ascii="仿宋" w:eastAsia="仿宋" w:hAnsi="仿宋" w:cs="Times New Roman" w:hint="eastAsia"/>
          <w:kern w:val="0"/>
          <w:sz w:val="24"/>
          <w:szCs w:val="24"/>
        </w:rPr>
        <w:t>视为</w:t>
      </w:r>
      <w:r w:rsidRPr="00C65A91">
        <w:rPr>
          <w:rFonts w:ascii="仿宋" w:eastAsia="仿宋" w:hAnsi="仿宋" w:cs="Times New Roman"/>
          <w:kern w:val="0"/>
          <w:sz w:val="24"/>
          <w:szCs w:val="24"/>
        </w:rPr>
        <w:t>验收</w:t>
      </w:r>
      <w:r w:rsidRPr="00C65A91">
        <w:rPr>
          <w:rFonts w:ascii="仿宋" w:eastAsia="仿宋" w:hAnsi="仿宋" w:cs="Times New Roman" w:hint="eastAsia"/>
          <w:kern w:val="0"/>
          <w:sz w:val="24"/>
          <w:szCs w:val="24"/>
        </w:rPr>
        <w:t>不合格</w:t>
      </w:r>
      <w:r w:rsidRPr="00C65A91">
        <w:rPr>
          <w:rFonts w:ascii="仿宋" w:eastAsia="仿宋" w:hAnsi="仿宋" w:cs="Times New Roman"/>
          <w:kern w:val="0"/>
          <w:sz w:val="24"/>
          <w:szCs w:val="24"/>
        </w:rPr>
        <w:t>。</w:t>
      </w:r>
    </w:p>
    <w:p w14:paraId="2C59901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6.2乙方应于</w:t>
      </w:r>
      <w:r w:rsidRPr="00C65A91">
        <w:rPr>
          <w:rFonts w:ascii="仿宋" w:eastAsia="仿宋" w:hAnsi="仿宋" w:cs="Times New Roman" w:hint="eastAsia"/>
          <w:kern w:val="0"/>
          <w:sz w:val="24"/>
          <w:szCs w:val="24"/>
        </w:rPr>
        <w:t>本合同约定的设备及材料等物资</w:t>
      </w:r>
      <w:r w:rsidRPr="00C65A91">
        <w:rPr>
          <w:rFonts w:ascii="仿宋" w:eastAsia="仿宋" w:hAnsi="仿宋" w:cs="Times New Roman"/>
          <w:kern w:val="0"/>
          <w:sz w:val="24"/>
          <w:szCs w:val="24"/>
        </w:rPr>
        <w:t>到货后24小时内通知甲方验收，甲方接到通知后应及时到场验收。</w:t>
      </w:r>
      <w:r w:rsidRPr="00C65A91">
        <w:rPr>
          <w:rFonts w:ascii="仿宋" w:eastAsia="仿宋" w:hAnsi="仿宋" w:cs="Times New Roman" w:hint="eastAsia"/>
          <w:kern w:val="0"/>
          <w:sz w:val="24"/>
          <w:szCs w:val="24"/>
        </w:rPr>
        <w:t>乙方未通知甲方致使采购的材料</w:t>
      </w:r>
      <w:r w:rsidRPr="00C65A91">
        <w:rPr>
          <w:rFonts w:ascii="仿宋" w:eastAsia="仿宋" w:hAnsi="仿宋" w:cs="Times New Roman"/>
          <w:kern w:val="0"/>
          <w:sz w:val="24"/>
          <w:szCs w:val="24"/>
        </w:rPr>
        <w:t>未经验收，施工过程中</w:t>
      </w:r>
      <w:r w:rsidRPr="00C65A91">
        <w:rPr>
          <w:rFonts w:ascii="仿宋" w:eastAsia="仿宋" w:hAnsi="仿宋" w:cs="Times New Roman"/>
          <w:kern w:val="0"/>
          <w:sz w:val="24"/>
          <w:szCs w:val="24"/>
        </w:rPr>
        <w:lastRenderedPageBreak/>
        <w:t>经甲方检查发现不符合要求的，</w:t>
      </w:r>
      <w:r w:rsidRPr="00C65A91">
        <w:rPr>
          <w:rFonts w:ascii="仿宋" w:eastAsia="仿宋" w:hAnsi="仿宋" w:cs="Times New Roman" w:hint="eastAsia"/>
          <w:kern w:val="0"/>
          <w:sz w:val="24"/>
          <w:szCs w:val="24"/>
        </w:rPr>
        <w:t>或者验收不合格的，</w:t>
      </w:r>
      <w:r w:rsidRPr="00C65A91">
        <w:rPr>
          <w:rFonts w:ascii="仿宋" w:eastAsia="仿宋" w:hAnsi="仿宋" w:cs="Times New Roman"/>
          <w:kern w:val="0"/>
          <w:sz w:val="24"/>
          <w:szCs w:val="24"/>
        </w:rPr>
        <w:t>由乙方重新更换，工期</w:t>
      </w:r>
      <w:r w:rsidRPr="00C65A91">
        <w:rPr>
          <w:rFonts w:ascii="仿宋" w:eastAsia="仿宋" w:hAnsi="仿宋" w:cs="Times New Roman" w:hint="eastAsia"/>
          <w:kern w:val="0"/>
          <w:sz w:val="24"/>
          <w:szCs w:val="24"/>
        </w:rPr>
        <w:t>不予</w:t>
      </w:r>
      <w:r w:rsidRPr="00C65A91">
        <w:rPr>
          <w:rFonts w:ascii="仿宋" w:eastAsia="仿宋" w:hAnsi="仿宋" w:cs="Times New Roman"/>
          <w:kern w:val="0"/>
          <w:sz w:val="24"/>
          <w:szCs w:val="24"/>
        </w:rPr>
        <w:t>顺延</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造成损失的，由乙方承担赔偿责任。</w:t>
      </w:r>
    </w:p>
    <w:p w14:paraId="02FA568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6.3根据</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需要，经甲方批准可使用代用材料。若因</w:t>
      </w:r>
      <w:r w:rsidRPr="00C65A91">
        <w:rPr>
          <w:rFonts w:ascii="仿宋" w:eastAsia="仿宋" w:hAnsi="仿宋" w:cs="Times New Roman" w:hint="eastAsia"/>
          <w:kern w:val="0"/>
          <w:sz w:val="24"/>
          <w:szCs w:val="24"/>
        </w:rPr>
        <w:t>使用代用</w:t>
      </w:r>
      <w:r w:rsidRPr="00C65A91">
        <w:rPr>
          <w:rFonts w:ascii="仿宋" w:eastAsia="仿宋" w:hAnsi="仿宋" w:cs="Times New Roman"/>
          <w:kern w:val="0"/>
          <w:sz w:val="24"/>
          <w:szCs w:val="24"/>
        </w:rPr>
        <w:t>材料而</w:t>
      </w:r>
      <w:r w:rsidRPr="00C65A91">
        <w:rPr>
          <w:rFonts w:ascii="仿宋" w:eastAsia="仿宋" w:hAnsi="仿宋" w:cs="Times New Roman" w:hint="eastAsia"/>
          <w:kern w:val="0"/>
          <w:sz w:val="24"/>
          <w:szCs w:val="24"/>
        </w:rPr>
        <w:t>导致费用增减的</w:t>
      </w:r>
      <w:r w:rsidRPr="00C65A91">
        <w:rPr>
          <w:rFonts w:ascii="仿宋" w:eastAsia="仿宋" w:hAnsi="仿宋" w:cs="Times New Roman"/>
          <w:kern w:val="0"/>
          <w:sz w:val="24"/>
          <w:szCs w:val="24"/>
        </w:rPr>
        <w:t>，甲方应于本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完工验收后结算款项时</w:t>
      </w:r>
      <w:r w:rsidRPr="00C65A91">
        <w:rPr>
          <w:rFonts w:ascii="仿宋" w:eastAsia="仿宋" w:hAnsi="仿宋" w:cs="Times New Roman" w:hint="eastAsia"/>
          <w:kern w:val="0"/>
          <w:sz w:val="24"/>
          <w:szCs w:val="24"/>
        </w:rPr>
        <w:t>与乙方据实结算</w:t>
      </w:r>
      <w:r w:rsidRPr="00C65A91">
        <w:rPr>
          <w:rFonts w:ascii="仿宋" w:eastAsia="仿宋" w:hAnsi="仿宋" w:cs="Times New Roman"/>
          <w:kern w:val="0"/>
          <w:sz w:val="24"/>
          <w:szCs w:val="24"/>
        </w:rPr>
        <w:t>。</w:t>
      </w:r>
    </w:p>
    <w:p w14:paraId="58D6DA34"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第七条 隐蔽</w:t>
      </w:r>
      <w:r w:rsidRPr="00C65A91">
        <w:rPr>
          <w:rFonts w:ascii="仿宋" w:eastAsia="仿宋" w:hAnsi="仿宋" w:cs="Times New Roman" w:hint="eastAsia"/>
          <w:b/>
          <w:kern w:val="0"/>
          <w:sz w:val="24"/>
          <w:szCs w:val="24"/>
        </w:rPr>
        <w:t>环节</w:t>
      </w:r>
      <w:r w:rsidRPr="00C65A91">
        <w:rPr>
          <w:rFonts w:ascii="仿宋" w:eastAsia="仿宋" w:hAnsi="仿宋" w:cs="Times New Roman"/>
          <w:b/>
          <w:kern w:val="0"/>
          <w:sz w:val="24"/>
          <w:szCs w:val="24"/>
        </w:rPr>
        <w:t>验收</w:t>
      </w:r>
    </w:p>
    <w:p w14:paraId="457DD037"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7.1</w:t>
      </w:r>
      <w:r w:rsidRPr="00C65A91">
        <w:rPr>
          <w:rFonts w:ascii="仿宋" w:eastAsia="仿宋" w:hAnsi="仿宋" w:cs="Times New Roman" w:hint="eastAsia"/>
          <w:kern w:val="0"/>
          <w:sz w:val="24"/>
          <w:szCs w:val="24"/>
        </w:rPr>
        <w:t>维修项目</w:t>
      </w:r>
      <w:r w:rsidRPr="00C65A91">
        <w:rPr>
          <w:rFonts w:ascii="仿宋" w:eastAsia="仿宋" w:hAnsi="仿宋" w:cs="Times New Roman"/>
          <w:kern w:val="0"/>
          <w:sz w:val="24"/>
          <w:szCs w:val="24"/>
        </w:rPr>
        <w:t>具备覆盖、掩盖条件的部位，乙方自检合格后最迟应在隐蔽</w:t>
      </w:r>
      <w:r w:rsidRPr="00C65A91">
        <w:rPr>
          <w:rFonts w:ascii="仿宋" w:eastAsia="仿宋" w:hAnsi="仿宋" w:cs="Times New Roman" w:hint="eastAsia"/>
          <w:kern w:val="0"/>
          <w:sz w:val="24"/>
          <w:szCs w:val="24"/>
        </w:rPr>
        <w:t>前</w:t>
      </w:r>
      <w:r w:rsidRPr="00C65A91">
        <w:rPr>
          <w:rFonts w:ascii="仿宋" w:eastAsia="仿宋" w:hAnsi="仿宋" w:cs="Times New Roman"/>
          <w:kern w:val="0"/>
          <w:sz w:val="24"/>
          <w:szCs w:val="24"/>
        </w:rPr>
        <w:t>一个工作日内通知甲方验收。</w:t>
      </w:r>
      <w:r w:rsidRPr="00C65A91">
        <w:rPr>
          <w:rFonts w:ascii="仿宋" w:eastAsia="仿宋" w:hAnsi="仿宋" w:cs="Times New Roman" w:hint="eastAsia"/>
          <w:kern w:val="0"/>
          <w:sz w:val="24"/>
          <w:szCs w:val="24"/>
        </w:rPr>
        <w:t>未经甲方验收乙方不得擅自掩盖。擅自掩盖的，</w:t>
      </w:r>
      <w:r w:rsidRPr="00C65A91">
        <w:rPr>
          <w:rFonts w:ascii="仿宋" w:eastAsia="仿宋" w:hAnsi="仿宋" w:cs="Times New Roman"/>
          <w:kern w:val="0"/>
          <w:sz w:val="24"/>
          <w:szCs w:val="24"/>
        </w:rPr>
        <w:t>甲方有权要求乙方进行剥离或开孔</w:t>
      </w:r>
      <w:r w:rsidRPr="00C65A91">
        <w:rPr>
          <w:rFonts w:ascii="仿宋" w:eastAsia="仿宋" w:hAnsi="仿宋" w:cs="Times New Roman" w:hint="eastAsia"/>
          <w:kern w:val="0"/>
          <w:sz w:val="24"/>
          <w:szCs w:val="24"/>
        </w:rPr>
        <w:t>等方式进行</w:t>
      </w:r>
      <w:r w:rsidRPr="00C65A91">
        <w:rPr>
          <w:rFonts w:ascii="仿宋" w:eastAsia="仿宋" w:hAnsi="仿宋" w:cs="Times New Roman"/>
          <w:kern w:val="0"/>
          <w:sz w:val="24"/>
          <w:szCs w:val="24"/>
        </w:rPr>
        <w:t>检验，乙方应承担由此发生的全部费用，工期不予顺延，因此造成的其他损失，均由乙方承担。</w:t>
      </w:r>
    </w:p>
    <w:p w14:paraId="06A997DD"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w:t>
      </w:r>
      <w:r w:rsidRPr="00C65A91">
        <w:rPr>
          <w:rFonts w:ascii="仿宋" w:eastAsia="仿宋" w:hAnsi="仿宋" w:cs="Times New Roman" w:hint="eastAsia"/>
          <w:b/>
          <w:kern w:val="0"/>
          <w:sz w:val="24"/>
          <w:szCs w:val="24"/>
        </w:rPr>
        <w:t>八</w:t>
      </w:r>
      <w:r w:rsidRPr="00C65A91">
        <w:rPr>
          <w:rFonts w:ascii="仿宋" w:eastAsia="仿宋" w:hAnsi="仿宋" w:cs="Times New Roman"/>
          <w:b/>
          <w:kern w:val="0"/>
          <w:sz w:val="24"/>
          <w:szCs w:val="24"/>
        </w:rPr>
        <w:t xml:space="preserve">条 </w:t>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验收</w:t>
      </w:r>
    </w:p>
    <w:p w14:paraId="3333B082"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8.1</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验收以国家颁布的验收规范、</w:t>
      </w:r>
      <w:r w:rsidRPr="00C65A91">
        <w:rPr>
          <w:rFonts w:ascii="仿宋" w:eastAsia="仿宋" w:hAnsi="仿宋" w:cs="Times New Roman" w:hint="eastAsia"/>
          <w:kern w:val="0"/>
          <w:sz w:val="24"/>
          <w:szCs w:val="24"/>
        </w:rPr>
        <w:t>维修方案</w:t>
      </w:r>
      <w:r w:rsidRPr="00C65A91">
        <w:rPr>
          <w:rFonts w:ascii="仿宋" w:eastAsia="仿宋" w:hAnsi="仿宋" w:cs="Times New Roman"/>
          <w:kern w:val="0"/>
          <w:sz w:val="24"/>
          <w:szCs w:val="24"/>
        </w:rPr>
        <w:t>和</w:t>
      </w:r>
      <w:r w:rsidRPr="00C65A91">
        <w:rPr>
          <w:rFonts w:ascii="仿宋" w:eastAsia="仿宋" w:hAnsi="仿宋" w:cs="Times New Roman" w:hint="eastAsia"/>
          <w:kern w:val="0"/>
          <w:sz w:val="24"/>
          <w:szCs w:val="24"/>
        </w:rPr>
        <w:t>双方共同确认的变更方案</w:t>
      </w:r>
      <w:r w:rsidRPr="00C65A91">
        <w:rPr>
          <w:rFonts w:ascii="仿宋" w:eastAsia="仿宋" w:hAnsi="仿宋" w:cs="Times New Roman"/>
          <w:kern w:val="0"/>
          <w:sz w:val="24"/>
          <w:szCs w:val="24"/>
        </w:rPr>
        <w:t>为依据。采购建材验收以国家相应技术标准为依据。</w:t>
      </w:r>
    </w:p>
    <w:p w14:paraId="6107400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8.2</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具备验收条件，乙方</w:t>
      </w:r>
      <w:r w:rsidRPr="00C65A91">
        <w:rPr>
          <w:rFonts w:ascii="仿宋" w:eastAsia="仿宋" w:hAnsi="仿宋" w:cs="Times New Roman" w:hint="eastAsia"/>
          <w:kern w:val="0"/>
          <w:sz w:val="24"/>
          <w:szCs w:val="24"/>
        </w:rPr>
        <w:t>应在完工当日</w:t>
      </w:r>
      <w:r w:rsidRPr="00C65A91">
        <w:rPr>
          <w:rFonts w:ascii="仿宋" w:eastAsia="仿宋" w:hAnsi="仿宋" w:cs="Times New Roman"/>
          <w:kern w:val="0"/>
          <w:sz w:val="24"/>
          <w:szCs w:val="24"/>
        </w:rPr>
        <w:t>向甲方提</w:t>
      </w:r>
      <w:r w:rsidRPr="00C65A91">
        <w:rPr>
          <w:rFonts w:ascii="仿宋" w:eastAsia="仿宋" w:hAnsi="仿宋" w:cs="Times New Roman" w:hint="eastAsia"/>
          <w:kern w:val="0"/>
          <w:sz w:val="24"/>
          <w:szCs w:val="24"/>
        </w:rPr>
        <w:t>出</w:t>
      </w:r>
      <w:r w:rsidRPr="00C65A91">
        <w:rPr>
          <w:rFonts w:ascii="仿宋" w:eastAsia="仿宋" w:hAnsi="仿宋" w:cs="Times New Roman"/>
          <w:kern w:val="0"/>
          <w:sz w:val="24"/>
          <w:szCs w:val="24"/>
        </w:rPr>
        <w:t>验收</w:t>
      </w:r>
      <w:r w:rsidRPr="00C65A91">
        <w:rPr>
          <w:rFonts w:ascii="仿宋" w:eastAsia="仿宋" w:hAnsi="仿宋" w:cs="Times New Roman" w:hint="eastAsia"/>
          <w:kern w:val="0"/>
          <w:sz w:val="24"/>
          <w:szCs w:val="24"/>
        </w:rPr>
        <w:t>申请</w:t>
      </w:r>
      <w:r w:rsidRPr="00C65A91">
        <w:rPr>
          <w:rFonts w:ascii="仿宋" w:eastAsia="仿宋" w:hAnsi="仿宋" w:cs="Times New Roman"/>
          <w:kern w:val="0"/>
          <w:sz w:val="24"/>
          <w:szCs w:val="24"/>
        </w:rPr>
        <w:t>。</w:t>
      </w:r>
    </w:p>
    <w:p w14:paraId="6E30D7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8.3</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质量</w:t>
      </w:r>
      <w:r w:rsidRPr="00C65A91">
        <w:rPr>
          <w:rFonts w:ascii="仿宋" w:eastAsia="仿宋" w:hAnsi="仿宋" w:cs="Times New Roman" w:hint="eastAsia"/>
          <w:kern w:val="0"/>
          <w:sz w:val="24"/>
          <w:szCs w:val="24"/>
        </w:rPr>
        <w:t>不合格的</w:t>
      </w:r>
      <w:r w:rsidRPr="00C65A91">
        <w:rPr>
          <w:rFonts w:ascii="仿宋" w:eastAsia="仿宋" w:hAnsi="仿宋" w:cs="Times New Roman"/>
          <w:kern w:val="0"/>
          <w:sz w:val="24"/>
          <w:szCs w:val="24"/>
        </w:rPr>
        <w:t>，乙方应负责无偿修理或返工</w:t>
      </w:r>
      <w:r w:rsidRPr="00C65A91">
        <w:rPr>
          <w:rFonts w:ascii="仿宋" w:eastAsia="仿宋" w:hAnsi="仿宋" w:cs="Times New Roman" w:hint="eastAsia"/>
          <w:kern w:val="0"/>
          <w:sz w:val="24"/>
          <w:szCs w:val="24"/>
        </w:rPr>
        <w:t>直至验收合格</w:t>
      </w:r>
      <w:r w:rsidRPr="00C65A91">
        <w:rPr>
          <w:rFonts w:ascii="仿宋" w:eastAsia="仿宋" w:hAnsi="仿宋" w:cs="Times New Roman"/>
          <w:kern w:val="0"/>
          <w:sz w:val="24"/>
          <w:szCs w:val="24"/>
        </w:rPr>
        <w:t>，并承担违约责任。</w:t>
      </w:r>
    </w:p>
    <w:p w14:paraId="62C89D8C"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8.4</w:t>
      </w:r>
      <w:r w:rsidRPr="00C65A91">
        <w:rPr>
          <w:rFonts w:ascii="仿宋" w:eastAsia="仿宋" w:hAnsi="仿宋" w:cs="Times New Roman" w:hint="eastAsia"/>
          <w:kern w:val="0"/>
          <w:sz w:val="24"/>
          <w:szCs w:val="24"/>
        </w:rPr>
        <w:t>项目验收合格的，项目完工</w:t>
      </w:r>
      <w:r w:rsidRPr="00C65A91">
        <w:rPr>
          <w:rFonts w:ascii="仿宋" w:eastAsia="仿宋" w:hAnsi="仿宋" w:cs="Times New Roman"/>
          <w:kern w:val="0"/>
          <w:sz w:val="24"/>
          <w:szCs w:val="24"/>
        </w:rPr>
        <w:t>日期为甲方</w:t>
      </w:r>
      <w:r w:rsidRPr="00C65A91">
        <w:rPr>
          <w:rFonts w:ascii="仿宋" w:eastAsia="仿宋" w:hAnsi="仿宋" w:cs="Times New Roman" w:hint="eastAsia"/>
          <w:kern w:val="0"/>
          <w:sz w:val="24"/>
          <w:szCs w:val="24"/>
        </w:rPr>
        <w:t>在本项目验收报告上确认的日期</w:t>
      </w:r>
      <w:r w:rsidRPr="00C65A91">
        <w:rPr>
          <w:rFonts w:ascii="仿宋" w:eastAsia="仿宋" w:hAnsi="仿宋" w:cs="Times New Roman"/>
          <w:kern w:val="0"/>
          <w:sz w:val="24"/>
          <w:szCs w:val="24"/>
        </w:rPr>
        <w:t>。</w:t>
      </w:r>
    </w:p>
    <w:p w14:paraId="4550DF7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8.5已</w:t>
      </w:r>
      <w:r w:rsidRPr="00C65A91">
        <w:rPr>
          <w:rFonts w:ascii="仿宋" w:eastAsia="仿宋" w:hAnsi="仿宋" w:cs="Times New Roman" w:hint="eastAsia"/>
          <w:kern w:val="0"/>
          <w:sz w:val="24"/>
          <w:szCs w:val="24"/>
        </w:rPr>
        <w:t>完</w:t>
      </w:r>
      <w:r w:rsidRPr="00C65A91">
        <w:rPr>
          <w:rFonts w:ascii="仿宋" w:eastAsia="仿宋" w:hAnsi="仿宋" w:cs="Times New Roman"/>
          <w:kern w:val="0"/>
          <w:sz w:val="24"/>
          <w:szCs w:val="24"/>
        </w:rPr>
        <w:t>工未验收的</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在交</w:t>
      </w:r>
      <w:r w:rsidRPr="00C65A91">
        <w:rPr>
          <w:rFonts w:ascii="仿宋" w:eastAsia="仿宋" w:hAnsi="仿宋" w:cs="Times New Roman" w:hint="eastAsia"/>
          <w:kern w:val="0"/>
          <w:sz w:val="24"/>
          <w:szCs w:val="24"/>
        </w:rPr>
        <w:t>付</w:t>
      </w:r>
      <w:r w:rsidRPr="00C65A91">
        <w:rPr>
          <w:rFonts w:ascii="仿宋" w:eastAsia="仿宋" w:hAnsi="仿宋" w:cs="Times New Roman"/>
          <w:kern w:val="0"/>
          <w:sz w:val="24"/>
          <w:szCs w:val="24"/>
        </w:rPr>
        <w:t>前由乙方负责保管</w:t>
      </w:r>
      <w:r w:rsidRPr="00C65A91">
        <w:rPr>
          <w:rFonts w:ascii="仿宋" w:eastAsia="仿宋" w:hAnsi="仿宋" w:cs="Times New Roman" w:hint="eastAsia"/>
          <w:kern w:val="0"/>
          <w:sz w:val="24"/>
          <w:szCs w:val="24"/>
        </w:rPr>
        <w:t>并承担全部风险</w:t>
      </w:r>
      <w:r w:rsidRPr="00C65A91">
        <w:rPr>
          <w:rFonts w:ascii="仿宋" w:eastAsia="仿宋" w:hAnsi="仿宋" w:cs="Times New Roman"/>
          <w:kern w:val="0"/>
          <w:sz w:val="24"/>
          <w:szCs w:val="24"/>
        </w:rPr>
        <w:t>。</w:t>
      </w:r>
    </w:p>
    <w:p w14:paraId="4A9AEA98" w14:textId="77777777" w:rsidR="00C65A91" w:rsidRPr="00C65A91" w:rsidRDefault="00C65A91" w:rsidP="00C65A91">
      <w:pPr>
        <w:widowControl/>
        <w:spacing w:line="360" w:lineRule="auto"/>
        <w:ind w:firstLineChars="200" w:firstLine="482"/>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第九</w:t>
      </w:r>
      <w:r w:rsidRPr="00C65A91">
        <w:rPr>
          <w:rFonts w:ascii="仿宋" w:eastAsia="仿宋" w:hAnsi="仿宋" w:cs="Times New Roman"/>
          <w:b/>
          <w:kern w:val="0"/>
          <w:sz w:val="24"/>
          <w:szCs w:val="24"/>
        </w:rPr>
        <w:t>条 双方的</w:t>
      </w:r>
      <w:r w:rsidRPr="00C65A91">
        <w:rPr>
          <w:rFonts w:ascii="仿宋" w:eastAsia="仿宋" w:hAnsi="仿宋" w:cs="Times New Roman" w:hint="eastAsia"/>
          <w:b/>
          <w:kern w:val="0"/>
          <w:sz w:val="24"/>
          <w:szCs w:val="24"/>
        </w:rPr>
        <w:t>项目</w:t>
      </w:r>
      <w:r w:rsidRPr="00C65A91">
        <w:rPr>
          <w:rFonts w:ascii="仿宋" w:eastAsia="仿宋" w:hAnsi="仿宋" w:cs="Times New Roman"/>
          <w:b/>
          <w:kern w:val="0"/>
          <w:sz w:val="24"/>
          <w:szCs w:val="24"/>
        </w:rPr>
        <w:t>负责人</w:t>
      </w:r>
    </w:p>
    <w:p w14:paraId="3426B2CB"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9.1</w:t>
      </w:r>
      <w:r w:rsidRPr="00C65A91">
        <w:rPr>
          <w:rFonts w:ascii="仿宋" w:eastAsia="仿宋" w:hAnsi="仿宋" w:cs="Times New Roman"/>
          <w:kern w:val="0"/>
          <w:sz w:val="24"/>
          <w:szCs w:val="24"/>
        </w:rPr>
        <w:tab/>
        <w:t xml:space="preserve">甲方代表:  </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乙方代表： </w:t>
      </w:r>
    </w:p>
    <w:p w14:paraId="4BA5ECF6" w14:textId="77777777" w:rsidR="00C65A91" w:rsidRPr="00C65A91" w:rsidRDefault="00C65A91" w:rsidP="00C65A91">
      <w:pPr>
        <w:widowControl/>
        <w:spacing w:line="360" w:lineRule="auto"/>
        <w:ind w:firstLineChars="550" w:firstLine="1320"/>
        <w:rPr>
          <w:rFonts w:ascii="仿宋" w:eastAsia="仿宋" w:hAnsi="仿宋" w:cs="Times New Roman" w:hint="eastAsia"/>
          <w:kern w:val="0"/>
          <w:sz w:val="24"/>
          <w:szCs w:val="24"/>
        </w:rPr>
      </w:pPr>
      <w:r w:rsidRPr="00C65A91">
        <w:rPr>
          <w:rFonts w:ascii="仿宋" w:eastAsia="仿宋" w:hAnsi="仿宋" w:cs="Times New Roman"/>
          <w:kern w:val="0"/>
          <w:sz w:val="24"/>
          <w:szCs w:val="24"/>
        </w:rPr>
        <w:t>移动电话：</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移动电话：</w:t>
      </w:r>
    </w:p>
    <w:p w14:paraId="378083B1"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9.2双方的负责人按合同约定的内容行使权利、履行义务，</w:t>
      </w:r>
      <w:r w:rsidRPr="00C65A91">
        <w:rPr>
          <w:rFonts w:ascii="仿宋" w:eastAsia="仿宋" w:hAnsi="仿宋" w:cs="Times New Roman" w:hint="eastAsia"/>
          <w:kern w:val="0"/>
          <w:sz w:val="24"/>
          <w:szCs w:val="24"/>
        </w:rPr>
        <w:t>合同履行</w:t>
      </w:r>
      <w:r w:rsidRPr="00C65A91">
        <w:rPr>
          <w:rFonts w:ascii="仿宋" w:eastAsia="仿宋" w:hAnsi="仿宋" w:cs="Times New Roman"/>
          <w:kern w:val="0"/>
          <w:sz w:val="24"/>
          <w:szCs w:val="24"/>
        </w:rPr>
        <w:t>期间应保持通讯工具的畅通。</w:t>
      </w:r>
    </w:p>
    <w:p w14:paraId="5848ED79"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 xml:space="preserve">9.3 </w:t>
      </w:r>
      <w:r w:rsidRPr="00C65A91">
        <w:rPr>
          <w:rFonts w:ascii="仿宋" w:eastAsia="仿宋" w:hAnsi="仿宋" w:cs="Times New Roman" w:hint="eastAsia"/>
          <w:kern w:val="0"/>
          <w:sz w:val="24"/>
          <w:szCs w:val="24"/>
        </w:rPr>
        <w:t>乙方变更</w:t>
      </w:r>
      <w:r w:rsidRPr="00C65A91">
        <w:rPr>
          <w:rFonts w:ascii="仿宋" w:eastAsia="仿宋" w:hAnsi="仿宋" w:cs="Times New Roman"/>
          <w:kern w:val="0"/>
          <w:sz w:val="24"/>
          <w:szCs w:val="24"/>
        </w:rPr>
        <w:t>委派</w:t>
      </w:r>
      <w:r w:rsidRPr="00C65A91">
        <w:rPr>
          <w:rFonts w:ascii="仿宋" w:eastAsia="仿宋" w:hAnsi="仿宋" w:cs="Times New Roman" w:hint="eastAsia"/>
          <w:kern w:val="0"/>
          <w:sz w:val="24"/>
          <w:szCs w:val="24"/>
        </w:rPr>
        <w:t>的项目负责人应</w:t>
      </w:r>
      <w:r w:rsidRPr="00C65A91">
        <w:rPr>
          <w:rFonts w:ascii="仿宋" w:eastAsia="仿宋" w:hAnsi="仿宋" w:cs="Times New Roman"/>
          <w:kern w:val="0"/>
          <w:sz w:val="24"/>
          <w:szCs w:val="24"/>
        </w:rPr>
        <w:t>提前3日通知</w:t>
      </w:r>
      <w:r w:rsidRPr="00C65A91">
        <w:rPr>
          <w:rFonts w:ascii="仿宋" w:eastAsia="仿宋" w:hAnsi="仿宋" w:cs="Times New Roman" w:hint="eastAsia"/>
          <w:kern w:val="0"/>
          <w:sz w:val="24"/>
          <w:szCs w:val="24"/>
        </w:rPr>
        <w:t>甲方</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并经甲方同意，若甲方同意更换的，乙方更换后的人员应具备不低于原项目负责人同等资质和经验。否则甲方有权要求乙方重新更换。</w:t>
      </w:r>
    </w:p>
    <w:p w14:paraId="00CB2270"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第十条 </w:t>
      </w:r>
      <w:r w:rsidRPr="00C65A91">
        <w:rPr>
          <w:rFonts w:ascii="仿宋" w:eastAsia="仿宋" w:hAnsi="仿宋" w:cs="Times New Roman" w:hint="eastAsia"/>
          <w:b/>
          <w:kern w:val="0"/>
          <w:sz w:val="24"/>
          <w:szCs w:val="24"/>
        </w:rPr>
        <w:t>质量保证期</w:t>
      </w:r>
    </w:p>
    <w:p w14:paraId="0BF4D03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10.1本</w:t>
      </w:r>
      <w:r w:rsidRPr="00C65A91">
        <w:rPr>
          <w:rFonts w:ascii="仿宋" w:eastAsia="仿宋" w:hAnsi="仿宋" w:cs="Times New Roman" w:hint="eastAsia"/>
          <w:kern w:val="0"/>
          <w:sz w:val="24"/>
          <w:szCs w:val="24"/>
        </w:rPr>
        <w:t>项目</w:t>
      </w:r>
      <w:r w:rsidRPr="00C65A91">
        <w:rPr>
          <w:rFonts w:ascii="仿宋" w:eastAsia="仿宋" w:hAnsi="仿宋" w:cs="Times New Roman"/>
          <w:kern w:val="0"/>
          <w:sz w:val="24"/>
          <w:szCs w:val="24"/>
        </w:rPr>
        <w:t>的维修质量保</w:t>
      </w:r>
      <w:r w:rsidRPr="00C65A91">
        <w:rPr>
          <w:rFonts w:ascii="仿宋" w:eastAsia="仿宋" w:hAnsi="仿宋" w:cs="Times New Roman" w:hint="eastAsia"/>
          <w:kern w:val="0"/>
          <w:sz w:val="24"/>
          <w:szCs w:val="24"/>
        </w:rPr>
        <w:t>证</w:t>
      </w:r>
      <w:r w:rsidRPr="00C65A91">
        <w:rPr>
          <w:rFonts w:ascii="仿宋" w:eastAsia="仿宋" w:hAnsi="仿宋" w:cs="Times New Roman"/>
          <w:kern w:val="0"/>
          <w:sz w:val="24"/>
          <w:szCs w:val="24"/>
        </w:rPr>
        <w:t>期自甲方在最终验收</w:t>
      </w:r>
      <w:r w:rsidRPr="00C65A91">
        <w:rPr>
          <w:rFonts w:ascii="仿宋" w:eastAsia="仿宋" w:hAnsi="仿宋" w:cs="Times New Roman" w:hint="eastAsia"/>
          <w:kern w:val="0"/>
          <w:sz w:val="24"/>
          <w:szCs w:val="24"/>
        </w:rPr>
        <w:t>合格</w:t>
      </w:r>
      <w:r w:rsidRPr="00C65A91">
        <w:rPr>
          <w:rFonts w:ascii="仿宋" w:eastAsia="仿宋" w:hAnsi="仿宋" w:cs="Times New Roman"/>
          <w:kern w:val="0"/>
          <w:sz w:val="24"/>
          <w:szCs w:val="24"/>
        </w:rPr>
        <w:t>记录上签字之日</w:t>
      </w:r>
      <w:r w:rsidRPr="00C65A91">
        <w:rPr>
          <w:rFonts w:ascii="仿宋" w:eastAsia="仿宋" w:hAnsi="仿宋" w:cs="Times New Roman" w:hint="eastAsia"/>
          <w:kern w:val="0"/>
          <w:sz w:val="24"/>
          <w:szCs w:val="24"/>
        </w:rPr>
        <w:t>1</w:t>
      </w:r>
      <w:r w:rsidRPr="00C65A91">
        <w:rPr>
          <w:rFonts w:ascii="仿宋" w:eastAsia="仿宋" w:hAnsi="仿宋" w:cs="Times New Roman"/>
          <w:kern w:val="0"/>
          <w:sz w:val="24"/>
          <w:szCs w:val="24"/>
        </w:rPr>
        <w:t>年；对材料质量的保修以制造商承诺的条件和期限为准，但该条件和期限不得低于国家规定的相关标准。</w:t>
      </w:r>
    </w:p>
    <w:p w14:paraId="49E5C52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lastRenderedPageBreak/>
        <w:t>1</w:t>
      </w:r>
      <w:r w:rsidRPr="00C65A91">
        <w:rPr>
          <w:rFonts w:ascii="仿宋" w:eastAsia="仿宋" w:hAnsi="仿宋" w:cs="Times New Roman"/>
          <w:kern w:val="0"/>
          <w:sz w:val="24"/>
          <w:szCs w:val="24"/>
        </w:rPr>
        <w:t>0</w:t>
      </w:r>
      <w:r w:rsidRPr="00C65A91">
        <w:rPr>
          <w:rFonts w:ascii="仿宋" w:eastAsia="仿宋" w:hAnsi="仿宋" w:cs="Times New Roman" w:hint="eastAsia"/>
          <w:kern w:val="0"/>
          <w:sz w:val="24"/>
          <w:szCs w:val="24"/>
        </w:rPr>
        <w:t>.</w:t>
      </w:r>
      <w:r w:rsidRPr="00C65A91">
        <w:rPr>
          <w:rFonts w:ascii="仿宋" w:eastAsia="仿宋" w:hAnsi="仿宋" w:cs="Times New Roman"/>
          <w:kern w:val="0"/>
          <w:sz w:val="24"/>
          <w:szCs w:val="24"/>
        </w:rPr>
        <w:t>2</w:t>
      </w:r>
      <w:r w:rsidRPr="00C65A91">
        <w:rPr>
          <w:rFonts w:ascii="仿宋" w:eastAsia="仿宋" w:hAnsi="仿宋" w:cs="Times New Roman" w:hint="eastAsia"/>
          <w:kern w:val="0"/>
          <w:sz w:val="24"/>
          <w:szCs w:val="24"/>
        </w:rPr>
        <w:t>质保期内，乙方接到甲方通知后应在2</w:t>
      </w:r>
      <w:r w:rsidRPr="00C65A91">
        <w:rPr>
          <w:rFonts w:ascii="仿宋" w:eastAsia="仿宋" w:hAnsi="仿宋" w:cs="Times New Roman"/>
          <w:kern w:val="0"/>
          <w:sz w:val="24"/>
          <w:szCs w:val="24"/>
        </w:rPr>
        <w:t>4</w:t>
      </w:r>
      <w:r w:rsidRPr="00C65A91">
        <w:rPr>
          <w:rFonts w:ascii="仿宋" w:eastAsia="仿宋" w:hAnsi="仿宋" w:cs="Times New Roman" w:hint="eastAsia"/>
          <w:kern w:val="0"/>
          <w:sz w:val="24"/>
          <w:szCs w:val="24"/>
        </w:rPr>
        <w:t>小时内到达甲方现场进行修复，并在两日内修复完成，确因零部件缺货等客观原因无法按时完成修复的，经甲方同意后可适当延长修复时间。乙方</w:t>
      </w:r>
      <w:proofErr w:type="gramStart"/>
      <w:r w:rsidRPr="00C65A91">
        <w:rPr>
          <w:rFonts w:ascii="仿宋" w:eastAsia="仿宋" w:hAnsi="仿宋" w:cs="Times New Roman" w:hint="eastAsia"/>
          <w:kern w:val="0"/>
          <w:sz w:val="24"/>
          <w:szCs w:val="24"/>
        </w:rPr>
        <w:t>怠</w:t>
      </w:r>
      <w:proofErr w:type="gramEnd"/>
      <w:r w:rsidRPr="00C65A91">
        <w:rPr>
          <w:rFonts w:ascii="仿宋" w:eastAsia="仿宋" w:hAnsi="仿宋" w:cs="Times New Roman" w:hint="eastAsia"/>
          <w:kern w:val="0"/>
          <w:sz w:val="24"/>
          <w:szCs w:val="24"/>
        </w:rPr>
        <w:t>于维修或因乙方原因无法完成维修的，每发生一次，乙方应按照5</w:t>
      </w:r>
      <w:r w:rsidRPr="00C65A91">
        <w:rPr>
          <w:rFonts w:ascii="仿宋" w:eastAsia="仿宋" w:hAnsi="仿宋" w:cs="Times New Roman"/>
          <w:kern w:val="0"/>
          <w:sz w:val="24"/>
          <w:szCs w:val="24"/>
        </w:rPr>
        <w:t>00</w:t>
      </w:r>
      <w:r w:rsidRPr="00C65A91">
        <w:rPr>
          <w:rFonts w:ascii="仿宋" w:eastAsia="仿宋" w:hAnsi="仿宋" w:cs="Times New Roman" w:hint="eastAsia"/>
          <w:kern w:val="0"/>
          <w:sz w:val="24"/>
          <w:szCs w:val="24"/>
        </w:rPr>
        <w:t>元/</w:t>
      </w:r>
      <w:proofErr w:type="gramStart"/>
      <w:r w:rsidRPr="00C65A91">
        <w:rPr>
          <w:rFonts w:ascii="仿宋" w:eastAsia="仿宋" w:hAnsi="仿宋" w:cs="Times New Roman" w:hint="eastAsia"/>
          <w:kern w:val="0"/>
          <w:sz w:val="24"/>
          <w:szCs w:val="24"/>
        </w:rPr>
        <w:t>次标准</w:t>
      </w:r>
      <w:proofErr w:type="gramEnd"/>
      <w:r w:rsidRPr="00C65A91">
        <w:rPr>
          <w:rFonts w:ascii="仿宋" w:eastAsia="仿宋" w:hAnsi="仿宋" w:cs="Times New Roman" w:hint="eastAsia"/>
          <w:kern w:val="0"/>
          <w:sz w:val="24"/>
          <w:szCs w:val="24"/>
        </w:rPr>
        <w:t>向甲方支付违约金，由此给甲方造成损失的，乙方应负责赔偿，且甲方有权另行委托第三方维修，由此产生的费用由乙方承担。</w:t>
      </w:r>
    </w:p>
    <w:p w14:paraId="0EC913FE"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第十一条 违约责任</w:t>
      </w:r>
    </w:p>
    <w:p w14:paraId="5310B68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11.1乙方不能按期完工，每延迟一天按合同总价款的0.05%应向甲方支付延期违约金。</w:t>
      </w:r>
      <w:r w:rsidRPr="00C65A91">
        <w:rPr>
          <w:rFonts w:ascii="仿宋" w:eastAsia="仿宋" w:hAnsi="仿宋" w:cs="Times New Roman" w:hint="eastAsia"/>
          <w:kern w:val="0"/>
          <w:sz w:val="24"/>
          <w:szCs w:val="24"/>
        </w:rPr>
        <w:t>延期1</w:t>
      </w:r>
      <w:r w:rsidRPr="00C65A91">
        <w:rPr>
          <w:rFonts w:ascii="仿宋" w:eastAsia="仿宋" w:hAnsi="仿宋" w:cs="Times New Roman"/>
          <w:kern w:val="0"/>
          <w:sz w:val="24"/>
          <w:szCs w:val="24"/>
        </w:rPr>
        <w:t>5</w:t>
      </w:r>
      <w:r w:rsidRPr="00C65A91">
        <w:rPr>
          <w:rFonts w:ascii="仿宋" w:eastAsia="仿宋" w:hAnsi="仿宋" w:cs="Times New Roman" w:hint="eastAsia"/>
          <w:kern w:val="0"/>
          <w:sz w:val="24"/>
          <w:szCs w:val="24"/>
        </w:rPr>
        <w:t>日以上，甲方有权解除合同，乙方需按照合同总金额3</w:t>
      </w:r>
      <w:r w:rsidRPr="00C65A91">
        <w:rPr>
          <w:rFonts w:ascii="仿宋" w:eastAsia="仿宋" w:hAnsi="仿宋" w:cs="Times New Roman"/>
          <w:kern w:val="0"/>
          <w:sz w:val="24"/>
          <w:szCs w:val="24"/>
        </w:rPr>
        <w:t>0%</w:t>
      </w:r>
      <w:r w:rsidRPr="00C65A91">
        <w:rPr>
          <w:rFonts w:ascii="仿宋" w:eastAsia="仿宋" w:hAnsi="仿宋" w:cs="Times New Roman" w:hint="eastAsia"/>
          <w:kern w:val="0"/>
          <w:sz w:val="24"/>
          <w:szCs w:val="24"/>
        </w:rPr>
        <w:t>向甲方支付违约金，违约金不足以弥补甲方损失的，乙方应予以补足。</w:t>
      </w:r>
    </w:p>
    <w:p w14:paraId="4336A51E"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11.2</w:t>
      </w:r>
      <w:r w:rsidRPr="00C65A91">
        <w:rPr>
          <w:rFonts w:ascii="仿宋" w:eastAsia="仿宋" w:hAnsi="仿宋" w:cs="Times New Roman" w:hint="eastAsia"/>
          <w:kern w:val="0"/>
          <w:sz w:val="24"/>
          <w:szCs w:val="24"/>
        </w:rPr>
        <w:t>除本合同另有约定外，</w:t>
      </w:r>
      <w:r w:rsidRPr="00C65A91">
        <w:rPr>
          <w:rFonts w:ascii="仿宋" w:eastAsia="仿宋" w:hAnsi="仿宋" w:cs="Times New Roman"/>
          <w:kern w:val="0"/>
          <w:sz w:val="24"/>
          <w:szCs w:val="24"/>
        </w:rPr>
        <w:t>乙方</w:t>
      </w:r>
      <w:r w:rsidRPr="00C65A91">
        <w:rPr>
          <w:rFonts w:ascii="仿宋" w:eastAsia="仿宋" w:hAnsi="仿宋" w:cs="Times New Roman" w:hint="eastAsia"/>
          <w:kern w:val="0"/>
          <w:sz w:val="24"/>
          <w:szCs w:val="24"/>
        </w:rPr>
        <w:t>存在</w:t>
      </w:r>
      <w:r w:rsidRPr="00C65A91">
        <w:rPr>
          <w:rFonts w:ascii="仿宋" w:eastAsia="仿宋" w:hAnsi="仿宋" w:cs="Times New Roman"/>
          <w:kern w:val="0"/>
          <w:sz w:val="24"/>
          <w:szCs w:val="24"/>
        </w:rPr>
        <w:t>不能按照合同约定及甲方要求的工期进度和质量进行</w:t>
      </w:r>
      <w:r w:rsidRPr="00C65A91">
        <w:rPr>
          <w:rFonts w:ascii="仿宋" w:eastAsia="仿宋" w:hAnsi="仿宋" w:cs="Times New Roman" w:hint="eastAsia"/>
          <w:kern w:val="0"/>
          <w:sz w:val="24"/>
          <w:szCs w:val="24"/>
        </w:rPr>
        <w:t>维修</w:t>
      </w:r>
      <w:r w:rsidRPr="00C65A91">
        <w:rPr>
          <w:rFonts w:ascii="仿宋" w:eastAsia="仿宋" w:hAnsi="仿宋" w:cs="Times New Roman"/>
          <w:kern w:val="0"/>
          <w:sz w:val="24"/>
          <w:szCs w:val="24"/>
        </w:rPr>
        <w:t>、提供设备材料</w:t>
      </w:r>
      <w:r w:rsidRPr="00C65A91">
        <w:rPr>
          <w:rFonts w:ascii="仿宋" w:eastAsia="仿宋" w:hAnsi="仿宋" w:cs="Times New Roman" w:hint="eastAsia"/>
          <w:kern w:val="0"/>
          <w:sz w:val="24"/>
          <w:szCs w:val="24"/>
        </w:rPr>
        <w:t>不符合要求</w:t>
      </w:r>
      <w:r w:rsidRPr="00C65A91">
        <w:rPr>
          <w:rFonts w:ascii="仿宋" w:eastAsia="仿宋" w:hAnsi="仿宋" w:cs="Times New Roman"/>
          <w:kern w:val="0"/>
          <w:sz w:val="24"/>
          <w:szCs w:val="24"/>
        </w:rPr>
        <w:t>、</w:t>
      </w:r>
      <w:r w:rsidRPr="00C65A91">
        <w:rPr>
          <w:rFonts w:ascii="仿宋" w:eastAsia="仿宋" w:hAnsi="仿宋" w:cs="Times New Roman" w:hint="eastAsia"/>
          <w:kern w:val="0"/>
          <w:sz w:val="24"/>
          <w:szCs w:val="24"/>
        </w:rPr>
        <w:t>未能</w:t>
      </w:r>
      <w:r w:rsidRPr="00C65A91">
        <w:rPr>
          <w:rFonts w:ascii="仿宋" w:eastAsia="仿宋" w:hAnsi="仿宋" w:cs="Times New Roman"/>
          <w:kern w:val="0"/>
          <w:sz w:val="24"/>
          <w:szCs w:val="24"/>
        </w:rPr>
        <w:t>保证现场安全及其他</w:t>
      </w:r>
      <w:r w:rsidRPr="00C65A91">
        <w:rPr>
          <w:rFonts w:ascii="仿宋" w:eastAsia="仿宋" w:hAnsi="仿宋" w:cs="Times New Roman" w:hint="eastAsia"/>
          <w:kern w:val="0"/>
          <w:sz w:val="24"/>
          <w:szCs w:val="24"/>
        </w:rPr>
        <w:t>违约</w:t>
      </w:r>
      <w:r w:rsidRPr="00C65A91">
        <w:rPr>
          <w:rFonts w:ascii="仿宋" w:eastAsia="仿宋" w:hAnsi="仿宋" w:cs="Times New Roman"/>
          <w:kern w:val="0"/>
          <w:sz w:val="24"/>
          <w:szCs w:val="24"/>
        </w:rPr>
        <w:t>行为</w:t>
      </w:r>
      <w:r w:rsidRPr="00C65A91">
        <w:rPr>
          <w:rFonts w:ascii="仿宋" w:eastAsia="仿宋" w:hAnsi="仿宋" w:cs="Times New Roman" w:hint="eastAsia"/>
          <w:kern w:val="0"/>
          <w:sz w:val="24"/>
          <w:szCs w:val="24"/>
        </w:rPr>
        <w:t>的</w:t>
      </w:r>
      <w:r w:rsidRPr="00C65A91">
        <w:rPr>
          <w:rFonts w:ascii="仿宋" w:eastAsia="仿宋" w:hAnsi="仿宋" w:cs="Times New Roman"/>
          <w:kern w:val="0"/>
          <w:sz w:val="24"/>
          <w:szCs w:val="24"/>
        </w:rPr>
        <w:t>，应按合同总价款的10%向甲方支付违约金，并赔偿因其违约给甲方造成的损失</w:t>
      </w:r>
      <w:r w:rsidRPr="00C65A91">
        <w:rPr>
          <w:rFonts w:ascii="仿宋" w:eastAsia="仿宋" w:hAnsi="仿宋" w:cs="Times New Roman" w:hint="eastAsia"/>
          <w:kern w:val="0"/>
          <w:sz w:val="24"/>
          <w:szCs w:val="24"/>
        </w:rPr>
        <w:t>，经甲方通知后仍未在甲方指定时间内完成整改的，甲方有权解除合同</w:t>
      </w:r>
      <w:r w:rsidRPr="00C65A91">
        <w:rPr>
          <w:rFonts w:ascii="仿宋" w:eastAsia="仿宋" w:hAnsi="仿宋" w:cs="Times New Roman"/>
          <w:kern w:val="0"/>
          <w:sz w:val="24"/>
          <w:szCs w:val="24"/>
        </w:rPr>
        <w:t>。</w:t>
      </w:r>
    </w:p>
    <w:p w14:paraId="22694E7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11.3本合同任何一方不履行其约定义务或未依本合同约定完全履行其约定义务，或者其在本合同项下的任何声明和保证不真实或不正确的即构成违约。违约方应对该违约行为给守约方造成的全部经济损失承担赔偿责任</w:t>
      </w:r>
      <w:r w:rsidRPr="00C65A91">
        <w:rPr>
          <w:rFonts w:ascii="仿宋" w:eastAsia="仿宋" w:hAnsi="仿宋" w:cs="Times New Roman" w:hint="eastAsia"/>
          <w:kern w:val="0"/>
          <w:sz w:val="24"/>
          <w:szCs w:val="24"/>
        </w:rPr>
        <w:t>，包括但不限于因违约行为而支付的律师费、诉讼费、保全费、鉴定费等费用</w:t>
      </w:r>
      <w:r w:rsidRPr="00C65A91">
        <w:rPr>
          <w:rFonts w:ascii="仿宋" w:eastAsia="仿宋" w:hAnsi="仿宋" w:cs="Times New Roman"/>
          <w:kern w:val="0"/>
          <w:sz w:val="24"/>
          <w:szCs w:val="24"/>
        </w:rPr>
        <w:t>。如果乙方的违约行为在本合同其它条款中有明确规定的，则</w:t>
      </w:r>
      <w:r w:rsidRPr="00C65A91">
        <w:rPr>
          <w:rFonts w:ascii="仿宋" w:eastAsia="仿宋" w:hAnsi="仿宋" w:cs="Times New Roman" w:hint="eastAsia"/>
          <w:kern w:val="0"/>
          <w:sz w:val="24"/>
          <w:szCs w:val="24"/>
        </w:rPr>
        <w:t>乙方应</w:t>
      </w:r>
      <w:r w:rsidRPr="00C65A91">
        <w:rPr>
          <w:rFonts w:ascii="仿宋" w:eastAsia="仿宋" w:hAnsi="仿宋" w:cs="Times New Roman"/>
          <w:kern w:val="0"/>
          <w:sz w:val="24"/>
          <w:szCs w:val="24"/>
        </w:rPr>
        <w:t>按有关条款</w:t>
      </w:r>
      <w:r w:rsidRPr="00C65A91">
        <w:rPr>
          <w:rFonts w:ascii="仿宋" w:eastAsia="仿宋" w:hAnsi="仿宋" w:cs="Times New Roman" w:hint="eastAsia"/>
          <w:kern w:val="0"/>
          <w:sz w:val="24"/>
          <w:szCs w:val="24"/>
        </w:rPr>
        <w:t>承担相应违约责任，同时仍应承担甲方为实现权利而支付的律师费、诉讼费、保全费、鉴定费等费用。乙方应向甲方支付的违约金、赔偿金以及其他费用，甲方均有权在结算费用中直接扣除，不足部分，乙方应予以补足。</w:t>
      </w:r>
    </w:p>
    <w:p w14:paraId="3CF3C12F"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11.4除</w:t>
      </w:r>
      <w:r w:rsidRPr="00C65A91">
        <w:rPr>
          <w:rFonts w:ascii="仿宋" w:eastAsia="仿宋" w:hAnsi="仿宋" w:cs="Times New Roman" w:hint="eastAsia"/>
          <w:kern w:val="0"/>
          <w:sz w:val="24"/>
          <w:szCs w:val="24"/>
        </w:rPr>
        <w:t>守约</w:t>
      </w:r>
      <w:r w:rsidRPr="00C65A91">
        <w:rPr>
          <w:rFonts w:ascii="仿宋" w:eastAsia="仿宋" w:hAnsi="仿宋" w:cs="Times New Roman"/>
          <w:kern w:val="0"/>
          <w:sz w:val="24"/>
          <w:szCs w:val="24"/>
        </w:rPr>
        <w:t>方同意终止本合同，违约方承担上述违约责任后仍应继续履行合同。</w:t>
      </w:r>
    </w:p>
    <w:p w14:paraId="6E470A61"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第十二条 争议解决</w:t>
      </w:r>
    </w:p>
    <w:p w14:paraId="36661111"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12.1因本合同引起的或与本合同有关的任何争议，双方应协商解决。双方协商不成的，任何一方均有权向</w:t>
      </w:r>
      <w:r w:rsidRPr="00C65A91">
        <w:rPr>
          <w:rFonts w:ascii="仿宋" w:eastAsia="仿宋" w:hAnsi="仿宋" w:cs="Times New Roman" w:hint="eastAsia"/>
          <w:kern w:val="0"/>
          <w:sz w:val="24"/>
          <w:szCs w:val="24"/>
        </w:rPr>
        <w:t>甲方所在</w:t>
      </w:r>
      <w:r w:rsidRPr="00C65A91">
        <w:rPr>
          <w:rFonts w:ascii="仿宋" w:eastAsia="仿宋" w:hAnsi="仿宋" w:cs="Times New Roman"/>
          <w:kern w:val="0"/>
          <w:sz w:val="24"/>
          <w:szCs w:val="24"/>
        </w:rPr>
        <w:t>地人民法院提起诉讼。</w:t>
      </w:r>
    </w:p>
    <w:p w14:paraId="04A98D53" w14:textId="77777777" w:rsidR="00C65A91" w:rsidRPr="00C65A91" w:rsidRDefault="00C65A91" w:rsidP="00C65A91">
      <w:pPr>
        <w:widowControl/>
        <w:spacing w:line="360" w:lineRule="auto"/>
        <w:ind w:firstLineChars="196" w:firstLine="472"/>
        <w:rPr>
          <w:rFonts w:ascii="仿宋" w:eastAsia="仿宋" w:hAnsi="仿宋" w:cs="Times New Roman" w:hint="eastAsia"/>
          <w:b/>
          <w:kern w:val="0"/>
          <w:sz w:val="24"/>
          <w:szCs w:val="24"/>
        </w:rPr>
      </w:pPr>
      <w:r w:rsidRPr="00C65A91">
        <w:rPr>
          <w:rFonts w:ascii="仿宋" w:eastAsia="仿宋" w:hAnsi="仿宋" w:cs="Times New Roman"/>
          <w:b/>
          <w:kern w:val="0"/>
          <w:sz w:val="24"/>
          <w:szCs w:val="24"/>
        </w:rPr>
        <w:t>第十三条 其他约定</w:t>
      </w:r>
    </w:p>
    <w:p w14:paraId="779F5BF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13.1乙方必须按照国家标准</w:t>
      </w:r>
      <w:r w:rsidRPr="00C65A91">
        <w:rPr>
          <w:rFonts w:ascii="仿宋" w:eastAsia="仿宋" w:hAnsi="仿宋" w:cs="Times New Roman" w:hint="eastAsia"/>
          <w:kern w:val="0"/>
          <w:sz w:val="24"/>
          <w:szCs w:val="24"/>
        </w:rPr>
        <w:t>采购物</w:t>
      </w:r>
      <w:r w:rsidRPr="00C65A91">
        <w:rPr>
          <w:rFonts w:ascii="仿宋" w:eastAsia="仿宋" w:hAnsi="仿宋" w:cs="Times New Roman"/>
          <w:kern w:val="0"/>
          <w:sz w:val="24"/>
          <w:szCs w:val="24"/>
        </w:rPr>
        <w:t>料，如因乙方</w:t>
      </w:r>
      <w:r w:rsidRPr="00C65A91">
        <w:rPr>
          <w:rFonts w:ascii="仿宋" w:eastAsia="仿宋" w:hAnsi="仿宋" w:cs="Times New Roman" w:hint="eastAsia"/>
          <w:kern w:val="0"/>
          <w:sz w:val="24"/>
          <w:szCs w:val="24"/>
        </w:rPr>
        <w:t>物</w:t>
      </w:r>
      <w:r w:rsidRPr="00C65A91">
        <w:rPr>
          <w:rFonts w:ascii="仿宋" w:eastAsia="仿宋" w:hAnsi="仿宋" w:cs="Times New Roman"/>
          <w:kern w:val="0"/>
          <w:sz w:val="24"/>
          <w:szCs w:val="24"/>
        </w:rPr>
        <w:t>料引起安全问题由乙方负责，甲方有权追究乙方法律责任。</w:t>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r>
      <w:r w:rsidRPr="00C65A91">
        <w:rPr>
          <w:rFonts w:ascii="仿宋" w:eastAsia="仿宋" w:hAnsi="仿宋" w:cs="Times New Roman"/>
          <w:kern w:val="0"/>
          <w:sz w:val="24"/>
          <w:szCs w:val="24"/>
        </w:rPr>
        <w:tab/>
        <w:t xml:space="preserve">    </w:t>
      </w:r>
    </w:p>
    <w:p w14:paraId="37977F53"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13.2本</w:t>
      </w:r>
      <w:r w:rsidRPr="00C65A91">
        <w:rPr>
          <w:rFonts w:ascii="仿宋" w:eastAsia="仿宋" w:hAnsi="仿宋" w:cs="Times New Roman" w:hint="eastAsia"/>
          <w:kern w:val="0"/>
          <w:sz w:val="24"/>
          <w:szCs w:val="24"/>
        </w:rPr>
        <w:t>合同</w:t>
      </w:r>
      <w:r w:rsidRPr="00C65A91">
        <w:rPr>
          <w:rFonts w:ascii="仿宋" w:eastAsia="仿宋" w:hAnsi="仿宋" w:cs="Times New Roman"/>
          <w:kern w:val="0"/>
          <w:sz w:val="24"/>
          <w:szCs w:val="24"/>
        </w:rPr>
        <w:t>履行过程中发生的商洽、签证、通知和数据电文等书面形式的资料，与本合同条款具有同等法律效力。</w:t>
      </w:r>
    </w:p>
    <w:p w14:paraId="49FC6B58"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lastRenderedPageBreak/>
        <w:t>13.3本合同自双方盖章后生效，双方权利、义务履行完毕时终止。本合同一式</w:t>
      </w:r>
      <w:r w:rsidRPr="00C65A91">
        <w:rPr>
          <w:rFonts w:ascii="仿宋" w:eastAsia="仿宋" w:hAnsi="仿宋" w:cs="Times New Roman" w:hint="eastAsia"/>
          <w:kern w:val="0"/>
          <w:sz w:val="24"/>
          <w:szCs w:val="24"/>
        </w:rPr>
        <w:t>肆</w:t>
      </w:r>
      <w:r w:rsidRPr="00C65A91">
        <w:rPr>
          <w:rFonts w:ascii="仿宋" w:eastAsia="仿宋" w:hAnsi="仿宋" w:cs="Times New Roman"/>
          <w:kern w:val="0"/>
          <w:sz w:val="24"/>
          <w:szCs w:val="24"/>
        </w:rPr>
        <w:t>份，甲</w:t>
      </w:r>
      <w:r w:rsidRPr="00C65A91">
        <w:rPr>
          <w:rFonts w:ascii="仿宋" w:eastAsia="仿宋" w:hAnsi="仿宋" w:cs="Times New Roman" w:hint="eastAsia"/>
          <w:kern w:val="0"/>
          <w:sz w:val="24"/>
          <w:szCs w:val="24"/>
        </w:rPr>
        <w:t>方持叁份，</w:t>
      </w:r>
      <w:r w:rsidRPr="00C65A91">
        <w:rPr>
          <w:rFonts w:ascii="仿宋" w:eastAsia="仿宋" w:hAnsi="仿宋" w:cs="Times New Roman"/>
          <w:kern w:val="0"/>
          <w:sz w:val="24"/>
          <w:szCs w:val="24"/>
        </w:rPr>
        <w:t>乙方持壹份。未尽事宜双方协商解决，</w:t>
      </w:r>
      <w:r w:rsidRPr="00C65A91">
        <w:rPr>
          <w:rFonts w:ascii="仿宋" w:eastAsia="仿宋" w:hAnsi="仿宋" w:cs="Times New Roman" w:hint="eastAsia"/>
          <w:kern w:val="0"/>
          <w:sz w:val="24"/>
          <w:szCs w:val="24"/>
        </w:rPr>
        <w:t>并</w:t>
      </w:r>
      <w:r w:rsidRPr="00C65A91">
        <w:rPr>
          <w:rFonts w:ascii="仿宋" w:eastAsia="仿宋" w:hAnsi="仿宋" w:cs="Times New Roman"/>
          <w:kern w:val="0"/>
          <w:sz w:val="24"/>
          <w:szCs w:val="24"/>
        </w:rPr>
        <w:t>签订补充协议，补充协议与本合同具有同等法律效力。</w:t>
      </w:r>
    </w:p>
    <w:p w14:paraId="73AEE0CA"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hint="eastAsia"/>
          <w:kern w:val="0"/>
          <w:sz w:val="24"/>
          <w:szCs w:val="24"/>
        </w:rPr>
        <w:t>1</w:t>
      </w:r>
      <w:r w:rsidRPr="00C65A91">
        <w:rPr>
          <w:rFonts w:ascii="仿宋" w:eastAsia="仿宋" w:hAnsi="仿宋" w:cs="Times New Roman"/>
          <w:kern w:val="0"/>
          <w:sz w:val="24"/>
          <w:szCs w:val="24"/>
        </w:rPr>
        <w:t>3.4</w:t>
      </w:r>
      <w:r w:rsidRPr="00C65A91">
        <w:rPr>
          <w:rFonts w:ascii="仿宋" w:eastAsia="仿宋" w:hAnsi="仿宋" w:cs="Times New Roman" w:hint="eastAsia"/>
          <w:kern w:val="0"/>
          <w:sz w:val="24"/>
          <w:szCs w:val="24"/>
        </w:rPr>
        <w:t>送达条款：</w:t>
      </w:r>
      <w:r w:rsidRPr="00C65A91">
        <w:rPr>
          <w:rFonts w:ascii="仿宋" w:eastAsia="仿宋" w:hAnsi="仿宋" w:cs="Times New Roman"/>
          <w:kern w:val="0"/>
          <w:sz w:val="24"/>
          <w:szCs w:val="24"/>
        </w:rPr>
        <w:t>甲乙双方均保证其在本合同项下提供的联系地址及电话、传真信息真实有效，并确认</w:t>
      </w:r>
      <w:r w:rsidRPr="00C65A91">
        <w:rPr>
          <w:rFonts w:ascii="仿宋" w:eastAsia="仿宋" w:hAnsi="仿宋" w:cs="Times New Roman" w:hint="eastAsia"/>
          <w:kern w:val="0"/>
          <w:sz w:val="24"/>
          <w:szCs w:val="24"/>
        </w:rPr>
        <w:t>前述</w:t>
      </w:r>
      <w:r w:rsidRPr="00C65A91">
        <w:rPr>
          <w:rFonts w:ascii="仿宋" w:eastAsia="仿宋" w:hAnsi="仿宋" w:cs="Times New Roman"/>
          <w:kern w:val="0"/>
          <w:sz w:val="24"/>
          <w:szCs w:val="24"/>
        </w:rPr>
        <w:t>联系地址及电话、传真为任何与本合同有关的物品、通知、索赔或请求，以及本合同项下争议所涉及诉讼文书的送达地址，合同一方或法院将相关邮件或物品、诉讼文书发送至</w:t>
      </w:r>
      <w:r w:rsidRPr="00C65A91">
        <w:rPr>
          <w:rFonts w:ascii="仿宋" w:eastAsia="仿宋" w:hAnsi="仿宋" w:cs="Times New Roman" w:hint="eastAsia"/>
          <w:kern w:val="0"/>
          <w:sz w:val="24"/>
          <w:szCs w:val="24"/>
        </w:rPr>
        <w:t>该</w:t>
      </w:r>
      <w:r w:rsidRPr="00C65A91">
        <w:rPr>
          <w:rFonts w:ascii="仿宋" w:eastAsia="仿宋" w:hAnsi="仿宋" w:cs="Times New Roman"/>
          <w:kern w:val="0"/>
          <w:sz w:val="24"/>
          <w:szCs w:val="24"/>
        </w:rPr>
        <w:t>送达地址即视为已送达该方；若出现拒收、代收、退回等情形，亦视为已送达（退回之日视为送达之日）。</w:t>
      </w:r>
    </w:p>
    <w:p w14:paraId="16F28CB6" w14:textId="77777777" w:rsidR="00C65A91" w:rsidRPr="00C65A91" w:rsidRDefault="00C65A91" w:rsidP="00C65A91">
      <w:pPr>
        <w:widowControl/>
        <w:spacing w:line="360" w:lineRule="auto"/>
        <w:ind w:firstLineChars="200" w:firstLine="480"/>
        <w:rPr>
          <w:rFonts w:ascii="仿宋" w:eastAsia="仿宋" w:hAnsi="仿宋" w:cs="Times New Roman" w:hint="eastAsia"/>
          <w:kern w:val="0"/>
          <w:sz w:val="24"/>
          <w:szCs w:val="24"/>
        </w:rPr>
      </w:pPr>
      <w:r w:rsidRPr="00C65A91">
        <w:rPr>
          <w:rFonts w:ascii="仿宋" w:eastAsia="仿宋" w:hAnsi="仿宋" w:cs="Times New Roman"/>
          <w:kern w:val="0"/>
          <w:sz w:val="24"/>
          <w:szCs w:val="24"/>
        </w:rPr>
        <w:t>送达地址如有变更，变更方应提前七日书面通知其他方，否则按</w:t>
      </w:r>
      <w:r w:rsidRPr="00C65A91">
        <w:rPr>
          <w:rFonts w:ascii="仿宋" w:eastAsia="仿宋" w:hAnsi="仿宋" w:cs="Times New Roman" w:hint="eastAsia"/>
          <w:kern w:val="0"/>
          <w:sz w:val="24"/>
          <w:szCs w:val="24"/>
        </w:rPr>
        <w:t>本合同预留的</w:t>
      </w:r>
      <w:r w:rsidRPr="00C65A91">
        <w:rPr>
          <w:rFonts w:ascii="仿宋" w:eastAsia="仿宋" w:hAnsi="仿宋" w:cs="Times New Roman"/>
          <w:kern w:val="0"/>
          <w:sz w:val="24"/>
          <w:szCs w:val="24"/>
        </w:rPr>
        <w:t>地址进行的送达仍然有效，变更方自行承担由此产生的法律后果。</w:t>
      </w:r>
    </w:p>
    <w:p w14:paraId="720CE82C" w14:textId="77777777" w:rsidR="00C65A91" w:rsidRPr="00C65A91" w:rsidRDefault="00C65A91" w:rsidP="00C65A91">
      <w:pPr>
        <w:widowControl/>
        <w:spacing w:line="360" w:lineRule="auto"/>
        <w:rPr>
          <w:rFonts w:ascii="仿宋" w:eastAsia="仿宋" w:hAnsi="仿宋" w:cs="Times New Roman" w:hint="eastAsia"/>
          <w:kern w:val="0"/>
          <w:sz w:val="24"/>
          <w:szCs w:val="24"/>
        </w:rPr>
      </w:pPr>
      <w:r w:rsidRPr="00C65A91">
        <w:rPr>
          <w:rFonts w:ascii="仿宋" w:eastAsia="仿宋" w:hAnsi="仿宋" w:cs="Times New Roman"/>
          <w:kern w:val="0"/>
          <w:sz w:val="24"/>
          <w:szCs w:val="24"/>
        </w:rPr>
        <w:t>本合同附件</w:t>
      </w:r>
      <w:r w:rsidRPr="00C65A91">
        <w:rPr>
          <w:rFonts w:ascii="仿宋" w:eastAsia="仿宋" w:hAnsi="仿宋" w:cs="Times New Roman" w:hint="eastAsia"/>
          <w:kern w:val="0"/>
          <w:sz w:val="24"/>
          <w:szCs w:val="24"/>
        </w:rPr>
        <w:t>：1、安全协议</w:t>
      </w:r>
    </w:p>
    <w:p w14:paraId="7433D9D1"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2、</w:t>
      </w:r>
      <w:r w:rsidRPr="00C65A91">
        <w:rPr>
          <w:rFonts w:ascii="仿宋" w:eastAsia="仿宋" w:hAnsi="仿宋" w:cs="Times New Roman"/>
          <w:bCs/>
          <w:kern w:val="0"/>
          <w:sz w:val="24"/>
          <w:szCs w:val="24"/>
        </w:rPr>
        <w:t>反商业贿赂条款</w:t>
      </w:r>
    </w:p>
    <w:p w14:paraId="04380E42"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3、</w:t>
      </w:r>
      <w:r w:rsidRPr="00C65A91">
        <w:rPr>
          <w:rFonts w:ascii="仿宋" w:eastAsia="仿宋" w:hAnsi="仿宋" w:cs="Times New Roman"/>
          <w:bCs/>
          <w:kern w:val="0"/>
          <w:sz w:val="24"/>
          <w:szCs w:val="24"/>
        </w:rPr>
        <w:t>贸易合</w:t>
      </w:r>
      <w:proofErr w:type="gramStart"/>
      <w:r w:rsidRPr="00C65A91">
        <w:rPr>
          <w:rFonts w:ascii="仿宋" w:eastAsia="仿宋" w:hAnsi="仿宋" w:cs="Times New Roman"/>
          <w:bCs/>
          <w:kern w:val="0"/>
          <w:sz w:val="24"/>
          <w:szCs w:val="24"/>
        </w:rPr>
        <w:t>规</w:t>
      </w:r>
      <w:proofErr w:type="gramEnd"/>
      <w:r w:rsidRPr="00C65A91">
        <w:rPr>
          <w:rFonts w:ascii="仿宋" w:eastAsia="仿宋" w:hAnsi="仿宋" w:cs="Times New Roman"/>
          <w:bCs/>
          <w:kern w:val="0"/>
          <w:sz w:val="24"/>
          <w:szCs w:val="24"/>
        </w:rPr>
        <w:t>条款</w:t>
      </w:r>
    </w:p>
    <w:p w14:paraId="758799AB" w14:textId="77777777" w:rsidR="00C65A91" w:rsidRPr="00C65A91" w:rsidRDefault="00C65A91" w:rsidP="00C65A91">
      <w:pPr>
        <w:widowControl/>
        <w:spacing w:line="360" w:lineRule="auto"/>
        <w:ind w:firstLineChars="600" w:firstLine="144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4、工程量清单</w:t>
      </w:r>
    </w:p>
    <w:p w14:paraId="6E1F2EF4" w14:textId="77777777" w:rsidR="00C65A91" w:rsidRPr="00C65A91" w:rsidRDefault="00C65A91" w:rsidP="00C65A91">
      <w:pPr>
        <w:widowControl/>
        <w:spacing w:line="360" w:lineRule="auto"/>
        <w:ind w:left="1260" w:hanging="1260"/>
        <w:rPr>
          <w:rFonts w:ascii="仿宋" w:eastAsia="仿宋" w:hAnsi="仿宋" w:cs="Times New Roman" w:hint="eastAsia"/>
          <w:kern w:val="0"/>
          <w:sz w:val="24"/>
          <w:szCs w:val="24"/>
        </w:rPr>
      </w:pPr>
    </w:p>
    <w:p w14:paraId="3D592DF8"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甲方（盖章）：沈阳中远海运物流有限公司</w:t>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乙方（盖章）：</w:t>
      </w:r>
    </w:p>
    <w:p w14:paraId="21454927" w14:textId="77777777" w:rsidR="00C65A91" w:rsidRPr="00C65A91" w:rsidRDefault="00C65A91" w:rsidP="00C65A91">
      <w:pPr>
        <w:widowControl/>
        <w:spacing w:line="360" w:lineRule="auto"/>
        <w:rPr>
          <w:rFonts w:ascii="仿宋" w:eastAsia="仿宋" w:hAnsi="仿宋" w:cs="Times New Roman" w:hint="eastAsia"/>
          <w:b/>
          <w:kern w:val="0"/>
          <w:sz w:val="24"/>
          <w:szCs w:val="24"/>
        </w:rPr>
      </w:pPr>
    </w:p>
    <w:p w14:paraId="7A1430A3"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法定代表人/授权代表</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法定代表人或授权代表</w:t>
      </w:r>
      <w:r w:rsidRPr="00C65A91">
        <w:rPr>
          <w:rFonts w:ascii="仿宋" w:eastAsia="仿宋" w:hAnsi="仿宋" w:cs="Times New Roman"/>
          <w:b/>
          <w:kern w:val="0"/>
          <w:sz w:val="24"/>
          <w:szCs w:val="24"/>
        </w:rPr>
        <w:t>：</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p>
    <w:p w14:paraId="739AC463"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电话：</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w:t>
      </w:r>
      <w:r w:rsidRPr="00C65A91">
        <w:rPr>
          <w:rFonts w:ascii="仿宋" w:eastAsia="仿宋" w:hAnsi="仿宋" w:cs="Times New Roman"/>
          <w:b/>
          <w:kern w:val="0"/>
          <w:sz w:val="24"/>
          <w:szCs w:val="24"/>
        </w:rPr>
        <w:t>电话：</w:t>
      </w:r>
      <w:r w:rsidRPr="00C65A91">
        <w:rPr>
          <w:rFonts w:ascii="仿宋" w:eastAsia="仿宋" w:hAnsi="仿宋" w:cs="Times New Roman"/>
          <w:b/>
          <w:kern w:val="0"/>
          <w:sz w:val="24"/>
          <w:szCs w:val="24"/>
        </w:rPr>
        <w:tab/>
      </w:r>
    </w:p>
    <w:p w14:paraId="136D0ED1"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 xml:space="preserve">联系地址： </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 xml:space="preserve">       联系地址：</w:t>
      </w:r>
    </w:p>
    <w:p w14:paraId="59DE1D59" w14:textId="77777777" w:rsidR="00C65A91" w:rsidRPr="00C65A91" w:rsidRDefault="00C65A91" w:rsidP="00C65A91">
      <w:pPr>
        <w:widowControl/>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电子邮箱</w:t>
      </w:r>
      <w:r w:rsidRPr="00C65A91">
        <w:rPr>
          <w:rFonts w:ascii="仿宋" w:eastAsia="仿宋" w:hAnsi="仿宋" w:cs="Times New Roman" w:hint="eastAsia"/>
          <w:b/>
          <w:kern w:val="0"/>
          <w:sz w:val="24"/>
          <w:szCs w:val="24"/>
        </w:rPr>
        <w:t>：</w:t>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b/>
          <w:kern w:val="0"/>
          <w:sz w:val="24"/>
          <w:szCs w:val="24"/>
        </w:rPr>
        <w:tab/>
      </w:r>
      <w:r w:rsidRPr="00C65A91">
        <w:rPr>
          <w:rFonts w:ascii="仿宋" w:eastAsia="仿宋" w:hAnsi="仿宋" w:cs="Times New Roman" w:hint="eastAsia"/>
          <w:b/>
          <w:kern w:val="0"/>
          <w:sz w:val="24"/>
          <w:szCs w:val="24"/>
        </w:rPr>
        <w:t xml:space="preserve">            电</w:t>
      </w:r>
      <w:r w:rsidRPr="00C65A91">
        <w:rPr>
          <w:rFonts w:ascii="仿宋" w:eastAsia="仿宋" w:hAnsi="仿宋" w:cs="Times New Roman"/>
          <w:b/>
          <w:kern w:val="0"/>
          <w:sz w:val="24"/>
          <w:szCs w:val="24"/>
        </w:rPr>
        <w:t>子邮箱：</w:t>
      </w:r>
    </w:p>
    <w:p w14:paraId="3918CCBA" w14:textId="77777777" w:rsidR="00C65A91" w:rsidRPr="00C65A91" w:rsidRDefault="00C65A91" w:rsidP="00C65A91">
      <w:pPr>
        <w:widowControl/>
        <w:spacing w:line="360" w:lineRule="auto"/>
        <w:ind w:firstLineChars="2000" w:firstLine="4819"/>
        <w:rPr>
          <w:rFonts w:ascii="仿宋" w:eastAsia="仿宋" w:hAnsi="仿宋" w:cs="Times New Roman" w:hint="eastAsia"/>
          <w:b/>
          <w:kern w:val="0"/>
          <w:sz w:val="24"/>
          <w:szCs w:val="24"/>
        </w:rPr>
      </w:pPr>
      <w:r w:rsidRPr="00C65A91">
        <w:rPr>
          <w:rFonts w:ascii="仿宋" w:eastAsia="仿宋" w:hAnsi="仿宋" w:cs="Times New Roman"/>
          <w:b/>
          <w:kern w:val="0"/>
          <w:sz w:val="24"/>
          <w:szCs w:val="24"/>
        </w:rPr>
        <w:t>开户银行</w:t>
      </w:r>
      <w:r w:rsidRPr="00C65A91">
        <w:rPr>
          <w:rFonts w:ascii="仿宋" w:eastAsia="仿宋" w:hAnsi="仿宋" w:cs="Times New Roman" w:hint="eastAsia"/>
          <w:b/>
          <w:kern w:val="0"/>
          <w:sz w:val="24"/>
          <w:szCs w:val="24"/>
        </w:rPr>
        <w:t>：</w:t>
      </w:r>
    </w:p>
    <w:p w14:paraId="0772DCE8" w14:textId="77777777" w:rsidR="00C65A91" w:rsidRPr="00C65A91" w:rsidRDefault="00C65A91" w:rsidP="00C65A91">
      <w:pPr>
        <w:widowControl/>
        <w:spacing w:line="360" w:lineRule="auto"/>
        <w:ind w:left="4337" w:firstLineChars="200" w:firstLine="482"/>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t>账</w:t>
      </w:r>
      <w:r w:rsidRPr="00C65A91">
        <w:rPr>
          <w:rFonts w:ascii="仿宋" w:eastAsia="仿宋" w:hAnsi="仿宋" w:cs="Times New Roman"/>
          <w:b/>
          <w:kern w:val="0"/>
          <w:sz w:val="24"/>
          <w:szCs w:val="24"/>
        </w:rPr>
        <w:t xml:space="preserve">号： </w:t>
      </w:r>
    </w:p>
    <w:p w14:paraId="5C9161E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p>
    <w:p w14:paraId="5064FE6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b/>
          <w:kern w:val="0"/>
          <w:sz w:val="24"/>
          <w:szCs w:val="24"/>
        </w:rPr>
        <w:t xml:space="preserve">签订日期： 年  </w:t>
      </w:r>
      <w:r w:rsidRPr="00C65A91">
        <w:rPr>
          <w:rFonts w:ascii="仿宋" w:eastAsia="仿宋" w:hAnsi="仿宋" w:cs="Times New Roman" w:hint="eastAsia"/>
          <w:b/>
          <w:kern w:val="0"/>
          <w:sz w:val="24"/>
          <w:szCs w:val="24"/>
        </w:rPr>
        <w:t>月</w:t>
      </w:r>
      <w:r w:rsidRPr="00C65A91">
        <w:rPr>
          <w:rFonts w:ascii="仿宋" w:eastAsia="仿宋" w:hAnsi="仿宋" w:cs="Times New Roman"/>
          <w:b/>
          <w:kern w:val="0"/>
          <w:sz w:val="24"/>
          <w:szCs w:val="24"/>
        </w:rPr>
        <w:t xml:space="preserve">  </w:t>
      </w:r>
      <w:r w:rsidRPr="00C65A91">
        <w:rPr>
          <w:rFonts w:ascii="仿宋" w:eastAsia="仿宋" w:hAnsi="仿宋" w:cs="Times New Roman" w:hint="eastAsia"/>
          <w:b/>
          <w:kern w:val="0"/>
          <w:sz w:val="24"/>
          <w:szCs w:val="24"/>
        </w:rPr>
        <w:t>日</w:t>
      </w:r>
    </w:p>
    <w:p w14:paraId="4D7FC2ED" w14:textId="77777777" w:rsidR="00C65A91" w:rsidRPr="00C65A91" w:rsidRDefault="00C65A91" w:rsidP="00C65A91">
      <w:pPr>
        <w:widowControl/>
        <w:spacing w:line="360" w:lineRule="auto"/>
        <w:jc w:val="left"/>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br w:type="page"/>
      </w:r>
    </w:p>
    <w:p w14:paraId="3965E952"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Cs/>
          <w:kern w:val="0"/>
          <w:sz w:val="24"/>
          <w:szCs w:val="24"/>
        </w:rPr>
        <w:lastRenderedPageBreak/>
        <w:t>附件</w:t>
      </w:r>
      <w:r w:rsidRPr="00C65A91">
        <w:rPr>
          <w:rFonts w:ascii="仿宋" w:eastAsia="仿宋" w:hAnsi="仿宋" w:cs="Times New Roman"/>
          <w:bCs/>
          <w:kern w:val="0"/>
          <w:sz w:val="24"/>
          <w:szCs w:val="24"/>
        </w:rPr>
        <w:t>1</w:t>
      </w:r>
      <w:r w:rsidRPr="00C65A91">
        <w:rPr>
          <w:rFonts w:ascii="仿宋" w:eastAsia="仿宋" w:hAnsi="仿宋" w:cs="Times New Roman" w:hint="eastAsia"/>
          <w:bCs/>
          <w:kern w:val="0"/>
          <w:sz w:val="24"/>
          <w:szCs w:val="24"/>
        </w:rPr>
        <w:t xml:space="preserve">： </w:t>
      </w:r>
      <w:r w:rsidRPr="00C65A91">
        <w:rPr>
          <w:rFonts w:ascii="仿宋" w:eastAsia="仿宋" w:hAnsi="仿宋" w:cs="Times New Roman"/>
          <w:bCs/>
          <w:kern w:val="0"/>
          <w:sz w:val="24"/>
          <w:szCs w:val="24"/>
        </w:rPr>
        <w:t xml:space="preserve">                       </w:t>
      </w:r>
      <w:r w:rsidRPr="00C65A91">
        <w:rPr>
          <w:rFonts w:ascii="仿宋" w:eastAsia="仿宋" w:hAnsi="仿宋" w:cs="Times New Roman" w:hint="eastAsia"/>
          <w:b/>
          <w:kern w:val="0"/>
          <w:sz w:val="24"/>
          <w:szCs w:val="24"/>
        </w:rPr>
        <w:t>安全协议</w:t>
      </w:r>
    </w:p>
    <w:p w14:paraId="15B4C5DC"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53173EF2"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甲方：</w:t>
      </w:r>
      <w:bookmarkStart w:id="2" w:name="_Hlk175734975"/>
      <w:r w:rsidRPr="00C65A91">
        <w:rPr>
          <w:rFonts w:ascii="仿宋" w:eastAsia="仿宋" w:hAnsi="仿宋" w:cs="Times New Roman"/>
          <w:bCs/>
          <w:kern w:val="0"/>
          <w:sz w:val="24"/>
          <w:szCs w:val="24"/>
        </w:rPr>
        <w:t>沈阳中远海运物流有限公司</w:t>
      </w:r>
      <w:bookmarkEnd w:id="2"/>
    </w:p>
    <w:p w14:paraId="3DD6A254"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乙方：</w:t>
      </w:r>
    </w:p>
    <w:p w14:paraId="6E1E573D" w14:textId="65FF19B6"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根据双方签订的《维修服务合同》，甲方将</w:t>
      </w:r>
      <w:r w:rsidR="00AD6933">
        <w:rPr>
          <w:rFonts w:ascii="仿宋" w:eastAsia="仿宋" w:hAnsi="仿宋" w:cs="Times New Roman"/>
          <w:bCs/>
          <w:kern w:val="0"/>
          <w:sz w:val="24"/>
          <w:szCs w:val="24"/>
        </w:rPr>
        <w:t>沈阳</w:t>
      </w:r>
      <w:proofErr w:type="gramStart"/>
      <w:r w:rsidR="00AD6933">
        <w:rPr>
          <w:rFonts w:ascii="仿宋" w:eastAsia="仿宋" w:hAnsi="仿宋" w:cs="Times New Roman"/>
          <w:bCs/>
          <w:kern w:val="0"/>
          <w:sz w:val="24"/>
          <w:szCs w:val="24"/>
        </w:rPr>
        <w:t>沈北物流</w:t>
      </w:r>
      <w:proofErr w:type="gramEnd"/>
      <w:r w:rsidR="00AD6933">
        <w:rPr>
          <w:rFonts w:ascii="仿宋" w:eastAsia="仿宋" w:hAnsi="仿宋" w:cs="Times New Roman"/>
          <w:bCs/>
          <w:kern w:val="0"/>
          <w:sz w:val="24"/>
          <w:szCs w:val="24"/>
        </w:rPr>
        <w:t>园区2号库门洞封堵自来水对接维修</w:t>
      </w:r>
      <w:r w:rsidRPr="00C65A91">
        <w:rPr>
          <w:rFonts w:ascii="仿宋" w:eastAsia="仿宋" w:hAnsi="仿宋" w:cs="Times New Roman" w:hint="eastAsia"/>
          <w:bCs/>
          <w:kern w:val="0"/>
          <w:sz w:val="24"/>
          <w:szCs w:val="24"/>
        </w:rPr>
        <w:t>项目交给乙方承包，为贯彻“安全第一，预防为主”方针，明确双方的安全责任，切实加强安全管理，确保维修作业中人身、财产等安全，根据国家有关</w:t>
      </w:r>
      <w:hyperlink r:id="rId7" w:tgtFrame="_blank" w:tooltip="法律法规" w:history="1">
        <w:r w:rsidRPr="00C65A91">
          <w:rPr>
            <w:rFonts w:ascii="仿宋" w:eastAsia="仿宋" w:hAnsi="仿宋" w:cs="Times New Roman" w:hint="eastAsia"/>
            <w:bCs/>
            <w:color w:val="000000" w:themeColor="text1"/>
            <w:kern w:val="0"/>
            <w:sz w:val="24"/>
            <w:szCs w:val="24"/>
          </w:rPr>
          <w:t>法律法规</w:t>
        </w:r>
      </w:hyperlink>
      <w:r w:rsidRPr="00C65A91">
        <w:rPr>
          <w:rFonts w:ascii="仿宋" w:eastAsia="仿宋" w:hAnsi="仿宋" w:cs="Times New Roman" w:hint="eastAsia"/>
          <w:bCs/>
          <w:kern w:val="0"/>
          <w:sz w:val="24"/>
          <w:szCs w:val="24"/>
        </w:rPr>
        <w:t>，经双方协商一致签订本协议。</w:t>
      </w:r>
    </w:p>
    <w:p w14:paraId="1D05C07D" w14:textId="0143825D"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一、项目名称：</w:t>
      </w:r>
      <w:r w:rsidR="00AD6933">
        <w:rPr>
          <w:rFonts w:ascii="仿宋" w:eastAsia="仿宋" w:hAnsi="仿宋" w:cs="Times New Roman"/>
          <w:bCs/>
          <w:kern w:val="0"/>
          <w:sz w:val="24"/>
          <w:szCs w:val="24"/>
        </w:rPr>
        <w:t>沈阳</w:t>
      </w:r>
      <w:proofErr w:type="gramStart"/>
      <w:r w:rsidR="00AD6933">
        <w:rPr>
          <w:rFonts w:ascii="仿宋" w:eastAsia="仿宋" w:hAnsi="仿宋" w:cs="Times New Roman"/>
          <w:bCs/>
          <w:kern w:val="0"/>
          <w:sz w:val="24"/>
          <w:szCs w:val="24"/>
        </w:rPr>
        <w:t>沈北物流</w:t>
      </w:r>
      <w:proofErr w:type="gramEnd"/>
      <w:r w:rsidR="00AD6933">
        <w:rPr>
          <w:rFonts w:ascii="仿宋" w:eastAsia="仿宋" w:hAnsi="仿宋" w:cs="Times New Roman"/>
          <w:bCs/>
          <w:kern w:val="0"/>
          <w:sz w:val="24"/>
          <w:szCs w:val="24"/>
        </w:rPr>
        <w:t>园区2号库门洞封堵自来水对接维修</w:t>
      </w:r>
      <w:r w:rsidRPr="00C65A91">
        <w:rPr>
          <w:rFonts w:ascii="仿宋" w:eastAsia="仿宋" w:hAnsi="仿宋" w:cs="Times New Roman"/>
          <w:bCs/>
          <w:kern w:val="0"/>
          <w:sz w:val="24"/>
          <w:szCs w:val="24"/>
        </w:rPr>
        <w:t>项目</w:t>
      </w:r>
      <w:r w:rsidRPr="00C65A91">
        <w:rPr>
          <w:rFonts w:ascii="仿宋" w:eastAsia="仿宋" w:hAnsi="仿宋" w:cs="Times New Roman" w:hint="eastAsia"/>
          <w:bCs/>
          <w:kern w:val="0"/>
          <w:sz w:val="24"/>
          <w:szCs w:val="24"/>
        </w:rPr>
        <w:t>；项目位置：</w:t>
      </w:r>
      <w:r w:rsidRPr="00C65A91">
        <w:rPr>
          <w:rFonts w:ascii="仿宋" w:eastAsia="仿宋" w:hAnsi="仿宋" w:cs="Times New Roman"/>
          <w:bCs/>
          <w:kern w:val="0"/>
          <w:sz w:val="24"/>
          <w:szCs w:val="24"/>
        </w:rPr>
        <w:t>辽宁省</w:t>
      </w:r>
      <w:proofErr w:type="gramStart"/>
      <w:r w:rsidRPr="00C65A91">
        <w:rPr>
          <w:rFonts w:ascii="仿宋" w:eastAsia="仿宋" w:hAnsi="仿宋" w:cs="Times New Roman"/>
          <w:bCs/>
          <w:kern w:val="0"/>
          <w:sz w:val="24"/>
          <w:szCs w:val="24"/>
        </w:rPr>
        <w:t>沈阳市沈北新区</w:t>
      </w:r>
      <w:proofErr w:type="gramEnd"/>
      <w:r w:rsidRPr="00C65A91">
        <w:rPr>
          <w:rFonts w:ascii="仿宋" w:eastAsia="仿宋" w:hAnsi="仿宋" w:cs="Times New Roman"/>
          <w:bCs/>
          <w:kern w:val="0"/>
          <w:sz w:val="24"/>
          <w:szCs w:val="24"/>
        </w:rPr>
        <w:t>沈北路91号</w:t>
      </w:r>
      <w:r w:rsidRPr="00C65A91">
        <w:rPr>
          <w:rFonts w:ascii="仿宋" w:eastAsia="仿宋" w:hAnsi="仿宋" w:cs="Times New Roman" w:hint="eastAsia"/>
          <w:bCs/>
          <w:kern w:val="0"/>
          <w:sz w:val="24"/>
          <w:szCs w:val="24"/>
        </w:rPr>
        <w:t>。</w:t>
      </w:r>
    </w:p>
    <w:p w14:paraId="00B642AC"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二、乙方作为项目的承包单位，对维修作业过程中发生的人身伤害、财产损坏事故承担全部的安全责任。乙方承诺切实履行以下安全责任： </w:t>
      </w:r>
    </w:p>
    <w:p w14:paraId="6B2869F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1、乙方所提供的相关资质证明材料真实、合法、有效。 </w:t>
      </w:r>
    </w:p>
    <w:p w14:paraId="0877273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2、现场遵守国家和地方关于劳动安全，劳务用</w:t>
      </w:r>
      <w:r w:rsidRPr="00C65A91">
        <w:rPr>
          <w:rFonts w:ascii="仿宋" w:eastAsia="仿宋" w:hAnsi="仿宋" w:cs="Times New Roman" w:hint="eastAsia"/>
          <w:bCs/>
          <w:color w:val="000000" w:themeColor="text1"/>
          <w:kern w:val="0"/>
          <w:sz w:val="24"/>
          <w:szCs w:val="24"/>
        </w:rPr>
        <w:t>工</w:t>
      </w:r>
      <w:hyperlink r:id="rId8" w:tgtFrame="_blank" w:tooltip="法律" w:history="1">
        <w:r w:rsidRPr="00C65A91">
          <w:rPr>
            <w:rFonts w:ascii="仿宋" w:eastAsia="仿宋" w:hAnsi="仿宋" w:cs="Times New Roman" w:hint="eastAsia"/>
            <w:bCs/>
            <w:color w:val="000000" w:themeColor="text1"/>
            <w:kern w:val="0"/>
            <w:sz w:val="24"/>
            <w:szCs w:val="24"/>
          </w:rPr>
          <w:t>法律</w:t>
        </w:r>
      </w:hyperlink>
      <w:hyperlink r:id="rId9" w:tgtFrame="_blank" w:tooltip="法规" w:history="1">
        <w:r w:rsidRPr="00C65A91">
          <w:rPr>
            <w:rFonts w:ascii="仿宋" w:eastAsia="仿宋" w:hAnsi="仿宋" w:cs="Times New Roman" w:hint="eastAsia"/>
            <w:bCs/>
            <w:color w:val="000000" w:themeColor="text1"/>
            <w:kern w:val="0"/>
            <w:sz w:val="24"/>
            <w:szCs w:val="24"/>
          </w:rPr>
          <w:t>法规</w:t>
        </w:r>
      </w:hyperlink>
      <w:r w:rsidRPr="00C65A91">
        <w:rPr>
          <w:rFonts w:ascii="仿宋" w:eastAsia="仿宋" w:hAnsi="仿宋" w:cs="Times New Roman" w:hint="eastAsia"/>
          <w:bCs/>
          <w:kern w:val="0"/>
          <w:sz w:val="24"/>
          <w:szCs w:val="24"/>
        </w:rPr>
        <w:t xml:space="preserve">及规章制度，保证其用工的合法性。乙方必须按国家有关规定，为己方人员进行人身保险，配备合格的劳动防护用品、安全用具。 </w:t>
      </w:r>
    </w:p>
    <w:p w14:paraId="5E293F2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3、检查进场材料出厂合格证及其</w:t>
      </w:r>
      <w:proofErr w:type="gramStart"/>
      <w:r w:rsidRPr="00C65A91">
        <w:rPr>
          <w:rFonts w:ascii="仿宋" w:eastAsia="仿宋" w:hAnsi="仿宋" w:cs="Times New Roman" w:hint="eastAsia"/>
          <w:bCs/>
          <w:kern w:val="0"/>
          <w:sz w:val="24"/>
          <w:szCs w:val="24"/>
        </w:rPr>
        <w:t>他质量</w:t>
      </w:r>
      <w:proofErr w:type="gramEnd"/>
      <w:r w:rsidRPr="00C65A91">
        <w:rPr>
          <w:rFonts w:ascii="仿宋" w:eastAsia="仿宋" w:hAnsi="仿宋" w:cs="Times New Roman" w:hint="eastAsia"/>
          <w:bCs/>
          <w:kern w:val="0"/>
          <w:sz w:val="24"/>
          <w:szCs w:val="24"/>
        </w:rPr>
        <w:t xml:space="preserve">合格证明，同时应经甲方现场负责人或监理工程师验证后方可使用。 </w:t>
      </w:r>
    </w:p>
    <w:p w14:paraId="6F69906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4、维修期间，乙方指派专职安全员作为安全工作联系和现场安全管理。 </w:t>
      </w:r>
    </w:p>
    <w:p w14:paraId="3FD52D83"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5、乙方一切维修作业活动，编制安全措施，作业前对全体人员进行全面的安全技术交底，并在整个作业过程正确、完整地执行，</w:t>
      </w:r>
      <w:proofErr w:type="gramStart"/>
      <w:r w:rsidRPr="00C65A91">
        <w:rPr>
          <w:rFonts w:ascii="仿宋" w:eastAsia="仿宋" w:hAnsi="仿宋" w:cs="Times New Roman" w:hint="eastAsia"/>
          <w:bCs/>
          <w:kern w:val="0"/>
          <w:sz w:val="24"/>
          <w:szCs w:val="24"/>
        </w:rPr>
        <w:t>无措施</w:t>
      </w:r>
      <w:proofErr w:type="gramEnd"/>
      <w:r w:rsidRPr="00C65A91">
        <w:rPr>
          <w:rFonts w:ascii="仿宋" w:eastAsia="仿宋" w:hAnsi="仿宋" w:cs="Times New Roman" w:hint="eastAsia"/>
          <w:bCs/>
          <w:kern w:val="0"/>
          <w:sz w:val="24"/>
          <w:szCs w:val="24"/>
        </w:rPr>
        <w:t xml:space="preserve">或未交底严禁实施维修作业。 </w:t>
      </w:r>
    </w:p>
    <w:p w14:paraId="703FC4B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6、开工前，乙方组织全体人员进行安全教育。特种作业人员必须有关部门核发的合格有效的上岗资格证书。 </w:t>
      </w:r>
    </w:p>
    <w:p w14:paraId="5969ACCA"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7、乙方在维修作业范围装设临时围栏或警告标志，不得超越指定的维修作业范围，禁止无关人员进入作业现场。 </w:t>
      </w:r>
    </w:p>
    <w:p w14:paraId="4616B03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8、乙方维修作业过程中做到日产、日清，确保场地卫生整洁。</w:t>
      </w:r>
    </w:p>
    <w:p w14:paraId="6F72872A"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9、维修作业过程中需使用电、水源，事先与甲方或甲方的业主单位取得联系，不得私拉乱接;做好临时用电安全措施;按规范要求搭设脚手架做好安全防护工作，确保维修作业人员和现场其他人员安全。 </w:t>
      </w:r>
    </w:p>
    <w:p w14:paraId="17B8530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lastRenderedPageBreak/>
        <w:t xml:space="preserve">10、建立整改责任制，对检查中发现的质量安全隐患，采取有效措施立即进行整改，落实专人负责监控，确保质量安全。 </w:t>
      </w:r>
    </w:p>
    <w:p w14:paraId="1555849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11、现场切实加强安全、文明生产工作，一旦发生各类突发事故和紧急情况，立即启动预案，并按照有关规定及时上报和妥善处置。 </w:t>
      </w:r>
    </w:p>
    <w:p w14:paraId="0CCB666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三、发生以下情况停工整顿，因停工造成的各项责任由乙方承担： </w:t>
      </w:r>
    </w:p>
    <w:p w14:paraId="72251C77"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1、人身伤亡事故; </w:t>
      </w:r>
    </w:p>
    <w:p w14:paraId="14C1FC44"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2、发生机械、生产设备严重损坏事故; </w:t>
      </w:r>
    </w:p>
    <w:p w14:paraId="70F77A1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3、发生火灾事故; </w:t>
      </w:r>
    </w:p>
    <w:p w14:paraId="6112D54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4、发生违章作业、冒险作业不听劝告的; </w:t>
      </w:r>
    </w:p>
    <w:p w14:paraId="2A8E30B6"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5、现场脏、乱、差，不能满足安全和文明作业要求的; </w:t>
      </w:r>
    </w:p>
    <w:p w14:paraId="2BEF7702"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6、因违反安全生产相关规定的，被相关管理机关勒令停工的。 </w:t>
      </w:r>
    </w:p>
    <w:p w14:paraId="1CB546B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7、乙方造成甲方或者甲方客户损失的，所有损失由乙方承担。</w:t>
      </w:r>
    </w:p>
    <w:p w14:paraId="7167B7A5"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四、违约责任 </w:t>
      </w:r>
    </w:p>
    <w:p w14:paraId="32FD1FD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1、由于乙方责任造成甲方或第三方的人身伤害、设备损坏等财产损失，由乙方承担相应责任，并赔偿甲方及第三方因此造成的全部损失。</w:t>
      </w:r>
    </w:p>
    <w:p w14:paraId="33BC42E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2、乙方未能正确、全面执行安全技术措施、组织设计;维修作业人员未掌握本项目特点及安全措施;用于本项目的机械、工器具及安全防护用品不满足作业需要，甲方有权要求乙方立即停工整改，由此引起的后果及损失由乙方承担。 </w:t>
      </w:r>
    </w:p>
    <w:p w14:paraId="585FFED9"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 xml:space="preserve">五、甲乙双方必须严格执行本协议，本协议经双方加盖公章或合同专用章之后生效。 </w:t>
      </w:r>
    </w:p>
    <w:p w14:paraId="75C09DA0" w14:textId="78C7CC3C"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六、本协议</w:t>
      </w:r>
      <w:r w:rsidRPr="00C65A91">
        <w:rPr>
          <w:rFonts w:ascii="仿宋" w:eastAsia="仿宋" w:hAnsi="仿宋" w:cs="Times New Roman"/>
          <w:bCs/>
          <w:kern w:val="0"/>
          <w:sz w:val="24"/>
          <w:szCs w:val="24"/>
        </w:rPr>
        <w:t>一式肆份，甲方持叁份，乙方持壹份。</w:t>
      </w:r>
    </w:p>
    <w:p w14:paraId="796BF84F"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3E21F233" w14:textId="77777777" w:rsidR="00C65A91" w:rsidRPr="00C65A91" w:rsidRDefault="00C65A91" w:rsidP="00C65A91">
      <w:pPr>
        <w:widowControl/>
        <w:spacing w:line="360" w:lineRule="auto"/>
        <w:jc w:val="left"/>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br w:type="page"/>
      </w:r>
    </w:p>
    <w:p w14:paraId="37555FFA" w14:textId="77777777" w:rsidR="00C65A91" w:rsidRPr="00C65A91" w:rsidRDefault="00C65A91" w:rsidP="00C65A91">
      <w:pPr>
        <w:widowControl/>
        <w:tabs>
          <w:tab w:val="center" w:pos="5502"/>
        </w:tabs>
        <w:spacing w:line="360" w:lineRule="auto"/>
        <w:rPr>
          <w:rFonts w:ascii="仿宋" w:eastAsia="仿宋" w:hAnsi="仿宋" w:cs="Times New Roman" w:hint="eastAsia"/>
          <w:b/>
          <w:kern w:val="0"/>
          <w:sz w:val="24"/>
          <w:szCs w:val="24"/>
        </w:rPr>
      </w:pPr>
      <w:r w:rsidRPr="00C65A91">
        <w:rPr>
          <w:rFonts w:ascii="仿宋" w:eastAsia="仿宋" w:hAnsi="仿宋" w:cs="Times New Roman" w:hint="eastAsia"/>
          <w:b/>
          <w:kern w:val="0"/>
          <w:sz w:val="24"/>
          <w:szCs w:val="24"/>
        </w:rPr>
        <w:lastRenderedPageBreak/>
        <w:t>附件2：                  反商业贿赂条款</w:t>
      </w:r>
    </w:p>
    <w:p w14:paraId="614FBE4E" w14:textId="77777777" w:rsidR="00C65A91" w:rsidRPr="00C65A91" w:rsidRDefault="00C65A91" w:rsidP="00C65A91">
      <w:pPr>
        <w:widowControl/>
        <w:tabs>
          <w:tab w:val="center" w:pos="5502"/>
        </w:tabs>
        <w:spacing w:line="360" w:lineRule="auto"/>
        <w:ind w:firstLineChars="300" w:firstLine="720"/>
        <w:rPr>
          <w:rFonts w:ascii="仿宋" w:eastAsia="仿宋" w:hAnsi="仿宋" w:cs="Times New Roman" w:hint="eastAsia"/>
          <w:bCs/>
          <w:kern w:val="0"/>
          <w:sz w:val="24"/>
          <w:szCs w:val="24"/>
        </w:rPr>
      </w:pPr>
    </w:p>
    <w:p w14:paraId="4B4490ED" w14:textId="77777777" w:rsidR="00C65A91" w:rsidRPr="00C65A91" w:rsidRDefault="00C65A91" w:rsidP="00C65A91">
      <w:pPr>
        <w:widowControl/>
        <w:tabs>
          <w:tab w:val="center" w:pos="5502"/>
        </w:tabs>
        <w:spacing w:line="360" w:lineRule="auto"/>
        <w:ind w:firstLineChars="300" w:firstLine="72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为规范商业行为，维护公平竞争秩序，防止商业贿赂，营造诚信、透明、</w:t>
      </w:r>
    </w:p>
    <w:p w14:paraId="20789EBA"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bCs/>
          <w:kern w:val="0"/>
          <w:sz w:val="24"/>
          <w:szCs w:val="24"/>
        </w:rPr>
        <w:t>公平、公正、双赢的合作环境，合同双方协商一致，达成以下条款：</w:t>
      </w:r>
    </w:p>
    <w:p w14:paraId="4E6E1C1D"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一、</w:t>
      </w:r>
      <w:r w:rsidRPr="00C65A91">
        <w:rPr>
          <w:rFonts w:ascii="仿宋" w:eastAsia="仿宋" w:hAnsi="仿宋" w:cs="Times New Roman"/>
          <w:b/>
          <w:bCs/>
          <w:kern w:val="0"/>
          <w:sz w:val="24"/>
          <w:szCs w:val="24"/>
        </w:rPr>
        <w:t xml:space="preserve">定义 </w:t>
      </w:r>
    </w:p>
    <w:p w14:paraId="71395681"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1</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“交易对象”指与</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达成交易或合作意向的公司、组织或个人，包括但不限于上下游供应商、客户、中介机构、合资合营方等；以及受上述对象委托，或者代表、代理上述对象与</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洽谈交易、合作的公司、组织或个人。</w:t>
      </w:r>
    </w:p>
    <w:p w14:paraId="3FB8882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“关联人员”指</w:t>
      </w:r>
      <w:r w:rsidRPr="00C65A91">
        <w:rPr>
          <w:rFonts w:ascii="仿宋" w:eastAsia="仿宋" w:hAnsi="仿宋" w:cs="Times New Roman" w:hint="eastAsia"/>
          <w:bCs/>
          <w:kern w:val="0"/>
          <w:sz w:val="24"/>
          <w:szCs w:val="24"/>
        </w:rPr>
        <w:t>沈阳中远海运物流有限公司及各所属单位</w:t>
      </w:r>
      <w:r w:rsidRPr="00C65A91">
        <w:rPr>
          <w:rFonts w:ascii="仿宋" w:eastAsia="仿宋" w:hAnsi="仿宋" w:cs="Times New Roman"/>
          <w:bCs/>
          <w:kern w:val="0"/>
          <w:sz w:val="24"/>
          <w:szCs w:val="24"/>
        </w:rPr>
        <w:t>中直接或间接与交易对象商洽交易条件、签署合同、履行合同或可直接、间接影响到上述交易达成或执行的人员，包括但不限于董事、经理等高级管理人员以及参与交易决策和执行的</w:t>
      </w:r>
      <w:r w:rsidRPr="00C65A91">
        <w:rPr>
          <w:rFonts w:ascii="仿宋" w:eastAsia="仿宋" w:hAnsi="仿宋" w:cs="Times New Roman" w:hint="eastAsia"/>
          <w:bCs/>
          <w:kern w:val="0"/>
          <w:sz w:val="24"/>
          <w:szCs w:val="24"/>
        </w:rPr>
        <w:t>相关</w:t>
      </w:r>
      <w:r w:rsidRPr="00C65A91">
        <w:rPr>
          <w:rFonts w:ascii="仿宋" w:eastAsia="仿宋" w:hAnsi="仿宋" w:cs="Times New Roman"/>
          <w:bCs/>
          <w:kern w:val="0"/>
          <w:sz w:val="24"/>
          <w:szCs w:val="24"/>
        </w:rPr>
        <w:t>人员。</w:t>
      </w:r>
    </w:p>
    <w:p w14:paraId="254B17C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、“关系人”指关联人员的配偶、父母、子女、兄弟姐妹等亲属和具有特殊利益关系的人员。</w:t>
      </w:r>
    </w:p>
    <w:p w14:paraId="4CDD0E0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4</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“不正当利益”指在商业活动中，违反</w:t>
      </w:r>
      <w:r w:rsidRPr="00C65A91">
        <w:rPr>
          <w:rFonts w:ascii="仿宋" w:eastAsia="仿宋" w:hAnsi="仿宋" w:cs="Times New Roman" w:hint="eastAsia"/>
          <w:bCs/>
          <w:kern w:val="0"/>
          <w:sz w:val="24"/>
          <w:szCs w:val="24"/>
        </w:rPr>
        <w:t>法律、法规或政策规定，</w:t>
      </w:r>
      <w:r w:rsidRPr="00C65A91">
        <w:rPr>
          <w:rFonts w:ascii="仿宋" w:eastAsia="仿宋" w:hAnsi="仿宋" w:cs="Times New Roman"/>
          <w:bCs/>
          <w:kern w:val="0"/>
          <w:sz w:val="24"/>
          <w:szCs w:val="24"/>
        </w:rPr>
        <w:t>非法给予或收受现金、实物及其他利益，包括但不限于回扣、礼物、礼金、礼</w:t>
      </w:r>
      <w:r w:rsidRPr="00C65A91">
        <w:rPr>
          <w:rFonts w:ascii="仿宋" w:eastAsia="仿宋" w:hAnsi="仿宋" w:cs="Times New Roman" w:hint="eastAsia"/>
          <w:bCs/>
          <w:kern w:val="0"/>
          <w:sz w:val="24"/>
          <w:szCs w:val="24"/>
        </w:rPr>
        <w:t>品卡（</w:t>
      </w:r>
      <w:proofErr w:type="gramStart"/>
      <w:r w:rsidRPr="00C65A91">
        <w:rPr>
          <w:rFonts w:ascii="仿宋" w:eastAsia="仿宋" w:hAnsi="仿宋" w:cs="Times New Roman"/>
          <w:bCs/>
          <w:kern w:val="0"/>
          <w:sz w:val="24"/>
          <w:szCs w:val="24"/>
        </w:rPr>
        <w:t>券</w:t>
      </w:r>
      <w:proofErr w:type="gramEnd"/>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（如会员卡、消费卡、购物卡）、有价证券、干股、红利或提供</w:t>
      </w:r>
      <w:r w:rsidRPr="00C65A91">
        <w:rPr>
          <w:rFonts w:ascii="仿宋" w:eastAsia="仿宋" w:hAnsi="仿宋" w:cs="Times New Roman" w:hint="eastAsia"/>
          <w:bCs/>
          <w:kern w:val="0"/>
          <w:sz w:val="24"/>
          <w:szCs w:val="24"/>
        </w:rPr>
        <w:t>旅游、度假或获取其他优惠条件、机会等</w:t>
      </w:r>
      <w:r w:rsidRPr="00C65A91">
        <w:rPr>
          <w:rFonts w:ascii="仿宋" w:eastAsia="仿宋" w:hAnsi="仿宋" w:cs="Times New Roman"/>
          <w:bCs/>
          <w:kern w:val="0"/>
          <w:sz w:val="24"/>
          <w:szCs w:val="24"/>
        </w:rPr>
        <w:t>任何不正当利益。</w:t>
      </w:r>
    </w:p>
    <w:p w14:paraId="57710F38"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二、</w:t>
      </w:r>
      <w:r w:rsidRPr="00C65A91">
        <w:rPr>
          <w:rFonts w:ascii="仿宋" w:eastAsia="仿宋" w:hAnsi="仿宋" w:cs="Times New Roman"/>
          <w:b/>
          <w:bCs/>
          <w:kern w:val="0"/>
          <w:sz w:val="24"/>
          <w:szCs w:val="24"/>
        </w:rPr>
        <w:t xml:space="preserve">交易对象保证 </w:t>
      </w:r>
    </w:p>
    <w:p w14:paraId="2761B2E8"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w:t>
      </w:r>
      <w:r w:rsidRPr="00C65A91">
        <w:rPr>
          <w:rFonts w:ascii="仿宋" w:eastAsia="仿宋" w:hAnsi="仿宋" w:cs="Times New Roman"/>
          <w:bCs/>
          <w:kern w:val="0"/>
          <w:sz w:val="24"/>
          <w:szCs w:val="24"/>
        </w:rPr>
        <w:t>严格遵守法律</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法规和</w:t>
      </w:r>
      <w:r w:rsidRPr="00C65A91">
        <w:rPr>
          <w:rFonts w:ascii="仿宋" w:eastAsia="仿宋" w:hAnsi="仿宋" w:cs="Times New Roman" w:hint="eastAsia"/>
          <w:bCs/>
          <w:kern w:val="0"/>
          <w:sz w:val="24"/>
          <w:szCs w:val="24"/>
        </w:rPr>
        <w:t>政策</w:t>
      </w:r>
      <w:r w:rsidRPr="00C65A91">
        <w:rPr>
          <w:rFonts w:ascii="仿宋" w:eastAsia="仿宋" w:hAnsi="仿宋" w:cs="Times New Roman"/>
          <w:bCs/>
          <w:kern w:val="0"/>
          <w:sz w:val="24"/>
          <w:szCs w:val="24"/>
        </w:rPr>
        <w:t>规</w:t>
      </w:r>
      <w:r w:rsidRPr="00C65A91">
        <w:rPr>
          <w:rFonts w:ascii="仿宋" w:eastAsia="仿宋" w:hAnsi="仿宋" w:cs="Times New Roman" w:hint="eastAsia"/>
          <w:bCs/>
          <w:kern w:val="0"/>
          <w:sz w:val="24"/>
          <w:szCs w:val="24"/>
        </w:rPr>
        <w:t>定，确保廉洁从业</w:t>
      </w:r>
      <w:r w:rsidRPr="00C65A91">
        <w:rPr>
          <w:rFonts w:ascii="仿宋" w:eastAsia="仿宋" w:hAnsi="仿宋" w:cs="Times New Roman"/>
          <w:bCs/>
          <w:kern w:val="0"/>
          <w:sz w:val="24"/>
          <w:szCs w:val="24"/>
        </w:rPr>
        <w:t>。</w:t>
      </w:r>
    </w:p>
    <w:p w14:paraId="6A1946C5"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不向关联人员</w:t>
      </w:r>
      <w:r w:rsidRPr="00C65A91">
        <w:rPr>
          <w:rFonts w:ascii="仿宋" w:eastAsia="仿宋" w:hAnsi="仿宋" w:cs="Times New Roman" w:hint="eastAsia"/>
          <w:bCs/>
          <w:kern w:val="0"/>
          <w:sz w:val="24"/>
          <w:szCs w:val="24"/>
        </w:rPr>
        <w:t>或</w:t>
      </w:r>
      <w:r w:rsidRPr="00C65A91">
        <w:rPr>
          <w:rFonts w:ascii="仿宋" w:eastAsia="仿宋" w:hAnsi="仿宋" w:cs="Times New Roman"/>
          <w:bCs/>
          <w:kern w:val="0"/>
          <w:sz w:val="24"/>
          <w:szCs w:val="24"/>
        </w:rPr>
        <w:t>其关系人许诺、给予任何形式的贿赂或输送不正当利益等。</w:t>
      </w:r>
    </w:p>
    <w:p w14:paraId="66BCE142"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不以任何形式为关联人员</w:t>
      </w:r>
      <w:r w:rsidRPr="00C65A91">
        <w:rPr>
          <w:rFonts w:ascii="仿宋" w:eastAsia="仿宋" w:hAnsi="仿宋" w:cs="Times New Roman" w:hint="eastAsia"/>
          <w:bCs/>
          <w:kern w:val="0"/>
          <w:sz w:val="24"/>
          <w:szCs w:val="24"/>
        </w:rPr>
        <w:t>或</w:t>
      </w:r>
      <w:r w:rsidRPr="00C65A91">
        <w:rPr>
          <w:rFonts w:ascii="仿宋" w:eastAsia="仿宋" w:hAnsi="仿宋" w:cs="Times New Roman"/>
          <w:bCs/>
          <w:kern w:val="0"/>
          <w:sz w:val="24"/>
          <w:szCs w:val="24"/>
        </w:rPr>
        <w:t>其关系人谋取私利，包括但不限于以下行为：</w:t>
      </w:r>
    </w:p>
    <w:p w14:paraId="771A9E2E"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（1）为关联人员或其关系人报销各类费用；</w:t>
      </w:r>
    </w:p>
    <w:p w14:paraId="5333388E"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（2）为关联人员或其关系人投资入股、个人借款或买卖股票、债券等提供方</w:t>
      </w:r>
    </w:p>
    <w:p w14:paraId="6F0D8483"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便；</w:t>
      </w:r>
    </w:p>
    <w:p w14:paraId="74A18920"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（3）为关联人员或其关系人购买或装修住房、婚丧嫁娶、配偶子女上学或工</w:t>
      </w:r>
    </w:p>
    <w:p w14:paraId="7416946C"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作安排以及出国（境）、旅游等提供方便；</w:t>
      </w:r>
    </w:p>
    <w:p w14:paraId="2148E08F"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（4）为关联人员或其关系人安排任何</w:t>
      </w:r>
      <w:r w:rsidRPr="00C65A91">
        <w:rPr>
          <w:rFonts w:ascii="仿宋" w:eastAsia="仿宋" w:hAnsi="仿宋" w:cs="Times New Roman" w:hint="eastAsia"/>
          <w:bCs/>
          <w:kern w:val="0"/>
          <w:sz w:val="24"/>
          <w:szCs w:val="24"/>
        </w:rPr>
        <w:t>健身、</w:t>
      </w:r>
      <w:r w:rsidRPr="00C65A91">
        <w:rPr>
          <w:rFonts w:ascii="仿宋" w:eastAsia="仿宋" w:hAnsi="仿宋" w:cs="Times New Roman"/>
          <w:bCs/>
          <w:kern w:val="0"/>
          <w:sz w:val="24"/>
          <w:szCs w:val="24"/>
        </w:rPr>
        <w:t>娱乐活动；</w:t>
      </w:r>
    </w:p>
    <w:p w14:paraId="03DB8207"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（5）为关联人员或其关系人购置或提供通讯工具、交通工具和办公用品、生</w:t>
      </w:r>
    </w:p>
    <w:p w14:paraId="1718033D"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活用品等；</w:t>
      </w:r>
    </w:p>
    <w:p w14:paraId="0F40F396"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lastRenderedPageBreak/>
        <w:t>（6）为关联人员或其关系人的配偶、子女及其他亲属、特殊利益关系人谋取</w:t>
      </w:r>
    </w:p>
    <w:p w14:paraId="49CD6C5A"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不正当利益提供方便；</w:t>
      </w:r>
    </w:p>
    <w:p w14:paraId="68C28EA3" w14:textId="77777777" w:rsidR="00C65A91" w:rsidRPr="00C65A91" w:rsidRDefault="00C65A91" w:rsidP="00C65A91">
      <w:pPr>
        <w:widowControl/>
        <w:tabs>
          <w:tab w:val="center" w:pos="5502"/>
        </w:tabs>
        <w:spacing w:line="360" w:lineRule="auto"/>
        <w:ind w:firstLineChars="100" w:firstLine="24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（7）以洽谈工作、签订经济合同为名，提供关联人员或其关系人外出旅游</w:t>
      </w:r>
      <w:r w:rsidRPr="00C65A91">
        <w:rPr>
          <w:rFonts w:ascii="仿宋" w:eastAsia="仿宋" w:hAnsi="仿宋" w:cs="Times New Roman" w:hint="eastAsia"/>
          <w:bCs/>
          <w:kern w:val="0"/>
          <w:sz w:val="24"/>
          <w:szCs w:val="24"/>
        </w:rPr>
        <w:t>、</w:t>
      </w:r>
    </w:p>
    <w:p w14:paraId="0AE6EA2B"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考察等给付财物以外的其他利益。</w:t>
      </w:r>
    </w:p>
    <w:p w14:paraId="57B23D2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4、</w:t>
      </w:r>
      <w:r w:rsidRPr="00C65A91">
        <w:rPr>
          <w:rFonts w:ascii="仿宋" w:eastAsia="仿宋" w:hAnsi="仿宋" w:cs="Times New Roman"/>
          <w:bCs/>
          <w:kern w:val="0"/>
          <w:sz w:val="24"/>
          <w:szCs w:val="24"/>
        </w:rPr>
        <w:t>不安排、不允许关联人员或其关系人在交易对象或相关企业</w:t>
      </w:r>
      <w:r w:rsidRPr="00C65A91">
        <w:rPr>
          <w:rFonts w:ascii="仿宋" w:eastAsia="仿宋" w:hAnsi="仿宋" w:cs="Times New Roman" w:hint="eastAsia"/>
          <w:bCs/>
          <w:kern w:val="0"/>
          <w:sz w:val="24"/>
          <w:szCs w:val="24"/>
        </w:rPr>
        <w:t>任职</w:t>
      </w:r>
      <w:r w:rsidRPr="00C65A91">
        <w:rPr>
          <w:rFonts w:ascii="仿宋" w:eastAsia="仿宋" w:hAnsi="仿宋" w:cs="Times New Roman"/>
          <w:bCs/>
          <w:kern w:val="0"/>
          <w:sz w:val="24"/>
          <w:szCs w:val="24"/>
        </w:rPr>
        <w:t>或领取报酬。</w:t>
      </w:r>
    </w:p>
    <w:p w14:paraId="6BDFD5B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5</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交易对象承诺</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及相关主管部门在对涉嫌商业贿赂的行为进行调查时，提供一切必要的便利和协助，并积极配合调查的开展。</w:t>
      </w:r>
    </w:p>
    <w:p w14:paraId="0517505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6</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交易对象如发现关联人员或其关系人提出或向其他交易对象提出要求、暗示、索取、收受任何贿赂、获取不正当利益或有其他违规行为，承诺立即向</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检举并提供相关证据。</w:t>
      </w:r>
    </w:p>
    <w:p w14:paraId="6A72A2C6"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7</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交易对象的股东、合伙人、董事或高级管理人员与关联人员或其关系人无亲属关系；交易对象的</w:t>
      </w:r>
      <w:r w:rsidRPr="00C65A91">
        <w:rPr>
          <w:rFonts w:ascii="仿宋" w:eastAsia="仿宋" w:hAnsi="仿宋" w:cs="Times New Roman" w:hint="eastAsia"/>
          <w:bCs/>
          <w:kern w:val="0"/>
          <w:sz w:val="24"/>
          <w:szCs w:val="24"/>
        </w:rPr>
        <w:t>股东、</w:t>
      </w:r>
      <w:r w:rsidRPr="00C65A91">
        <w:rPr>
          <w:rFonts w:ascii="仿宋" w:eastAsia="仿宋" w:hAnsi="仿宋" w:cs="Times New Roman"/>
          <w:bCs/>
          <w:kern w:val="0"/>
          <w:sz w:val="24"/>
          <w:szCs w:val="24"/>
        </w:rPr>
        <w:t>合伙人、董事均不存在与履行本</w:t>
      </w:r>
      <w:r w:rsidRPr="00C65A91">
        <w:rPr>
          <w:rFonts w:ascii="仿宋" w:eastAsia="仿宋" w:hAnsi="仿宋" w:cs="Times New Roman" w:hint="eastAsia"/>
          <w:bCs/>
          <w:kern w:val="0"/>
          <w:sz w:val="24"/>
          <w:szCs w:val="24"/>
        </w:rPr>
        <w:t>合同</w:t>
      </w:r>
      <w:r w:rsidRPr="00C65A91">
        <w:rPr>
          <w:rFonts w:ascii="仿宋" w:eastAsia="仿宋" w:hAnsi="仿宋" w:cs="Times New Roman"/>
          <w:bCs/>
          <w:kern w:val="0"/>
          <w:sz w:val="24"/>
          <w:szCs w:val="24"/>
        </w:rPr>
        <w:t>相冲突的经济利益或其他利益；若有，交易对象应事先以书面的形式告知。</w:t>
      </w:r>
    </w:p>
    <w:p w14:paraId="4ADB7F77"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8</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w:t>
      </w:r>
      <w:r w:rsidRPr="00C65A91">
        <w:rPr>
          <w:rFonts w:ascii="仿宋" w:eastAsia="仿宋" w:hAnsi="仿宋" w:cs="Times New Roman" w:hint="eastAsia"/>
          <w:bCs/>
          <w:kern w:val="0"/>
          <w:sz w:val="24"/>
          <w:szCs w:val="24"/>
        </w:rPr>
        <w:t>承诺</w:t>
      </w:r>
      <w:r w:rsidRPr="00C65A91">
        <w:rPr>
          <w:rFonts w:ascii="仿宋" w:eastAsia="仿宋" w:hAnsi="仿宋" w:cs="Times New Roman"/>
          <w:bCs/>
          <w:kern w:val="0"/>
          <w:sz w:val="24"/>
          <w:szCs w:val="24"/>
        </w:rPr>
        <w:t>不</w:t>
      </w:r>
      <w:r w:rsidRPr="00C65A91">
        <w:rPr>
          <w:rFonts w:ascii="仿宋" w:eastAsia="仿宋" w:hAnsi="仿宋" w:cs="Times New Roman" w:hint="eastAsia"/>
          <w:bCs/>
          <w:kern w:val="0"/>
          <w:sz w:val="24"/>
          <w:szCs w:val="24"/>
        </w:rPr>
        <w:t>以不正当方式</w:t>
      </w:r>
      <w:r w:rsidRPr="00C65A91">
        <w:rPr>
          <w:rFonts w:ascii="仿宋" w:eastAsia="仿宋" w:hAnsi="仿宋" w:cs="Times New Roman"/>
          <w:bCs/>
          <w:kern w:val="0"/>
          <w:sz w:val="24"/>
          <w:szCs w:val="24"/>
        </w:rPr>
        <w:t>诱</w:t>
      </w:r>
      <w:r w:rsidRPr="00C65A91">
        <w:rPr>
          <w:rFonts w:ascii="仿宋" w:eastAsia="仿宋" w:hAnsi="仿宋" w:cs="Times New Roman" w:hint="eastAsia"/>
          <w:bCs/>
          <w:kern w:val="0"/>
          <w:sz w:val="24"/>
          <w:szCs w:val="24"/>
        </w:rPr>
        <w:t>使沈阳中远海运物流有限公司及各所属单位</w:t>
      </w:r>
      <w:r w:rsidRPr="00C65A91">
        <w:rPr>
          <w:rFonts w:ascii="仿宋" w:eastAsia="仿宋" w:hAnsi="仿宋" w:cs="Times New Roman"/>
          <w:bCs/>
          <w:kern w:val="0"/>
          <w:sz w:val="24"/>
          <w:szCs w:val="24"/>
        </w:rPr>
        <w:t>人员离职或做出违背职务的行为，不以任何方式聘任、承诺聘任或邀请关联人员及其关系人加入交易对象；不利用非法手段向</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人员打探涉及</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的商业秘密、业务渠道等。</w:t>
      </w:r>
    </w:p>
    <w:p w14:paraId="61B5C388"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三、</w:t>
      </w:r>
      <w:r w:rsidRPr="00C65A91">
        <w:rPr>
          <w:rFonts w:ascii="仿宋" w:eastAsia="仿宋" w:hAnsi="仿宋" w:cs="Times New Roman"/>
          <w:b/>
          <w:bCs/>
          <w:kern w:val="0"/>
          <w:sz w:val="24"/>
          <w:szCs w:val="24"/>
        </w:rPr>
        <w:t xml:space="preserve">违约责任 </w:t>
      </w:r>
    </w:p>
    <w:p w14:paraId="151B274E"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1、交易对象有违反上述承诺的行为，沈阳中远海运物流有限公司有权解除双方之间签署的任何合同、订单等，并由交易对象承担由此给双方造成的一切损失，包括直接和间接损失。</w:t>
      </w:r>
    </w:p>
    <w:p w14:paraId="4DBF8838"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若交易对象有任何违反本条款的行为，交易对象除应将由此获取的不正当利益全部返还沈阳中远海运物流有限公司外，还应当按照合同总金额的20%向沈阳中远海运物流有限公司支付违约金，并对沈阳中远海运物流有限公司由此造成的一切损失承担全部赔偿责任。</w:t>
      </w:r>
    </w:p>
    <w:p w14:paraId="47D99E9D"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3</w:t>
      </w:r>
      <w:r w:rsidRPr="00C65A91">
        <w:rPr>
          <w:rFonts w:ascii="仿宋" w:eastAsia="仿宋" w:hAnsi="仿宋" w:cs="Times New Roman" w:hint="eastAsia"/>
          <w:bCs/>
          <w:kern w:val="0"/>
          <w:sz w:val="24"/>
          <w:szCs w:val="24"/>
        </w:rPr>
        <w:t>、交易对象依照本条款应当支付给沈阳中远海运物流有限公司的赔偿金和违约金，沈阳中远海运物流有限公司有权从应付交易对象任何款项中直接扣除，不足部分由交易对象在收到沈阳中远海运物流有限公司付款通知之日起5日内支付。</w:t>
      </w:r>
    </w:p>
    <w:p w14:paraId="02A6D7D0"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
          <w:bCs/>
          <w:kern w:val="0"/>
          <w:sz w:val="24"/>
          <w:szCs w:val="24"/>
        </w:rPr>
      </w:pPr>
      <w:r w:rsidRPr="00C65A91">
        <w:rPr>
          <w:rFonts w:ascii="仿宋" w:eastAsia="仿宋" w:hAnsi="仿宋" w:cs="Times New Roman"/>
          <w:bCs/>
          <w:kern w:val="0"/>
          <w:sz w:val="24"/>
          <w:szCs w:val="24"/>
        </w:rPr>
        <w:lastRenderedPageBreak/>
        <w:t>4</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交易对象及其人员违反本条款的行为，涉嫌犯罪的，将移交司法机关追究刑事责任。</w:t>
      </w:r>
      <w:r w:rsidRPr="00C65A91">
        <w:rPr>
          <w:rFonts w:ascii="仿宋" w:eastAsia="仿宋" w:hAnsi="仿宋" w:cs="Times New Roman" w:hint="eastAsia"/>
          <w:bCs/>
          <w:kern w:val="0"/>
          <w:sz w:val="24"/>
          <w:szCs w:val="24"/>
        </w:rPr>
        <w:t>沈阳中远海运物流有限公司</w:t>
      </w:r>
      <w:r w:rsidRPr="00C65A91">
        <w:rPr>
          <w:rFonts w:ascii="仿宋" w:eastAsia="仿宋" w:hAnsi="仿宋" w:cs="Times New Roman"/>
          <w:bCs/>
          <w:kern w:val="0"/>
          <w:sz w:val="24"/>
          <w:szCs w:val="24"/>
        </w:rPr>
        <w:t>有权将交易对象加入黑名单，在集团或公司内部进行通报，并有权限制或禁止下属公司与之开展交易等。</w:t>
      </w:r>
    </w:p>
    <w:p w14:paraId="55B1F3D1" w14:textId="77777777" w:rsidR="00C65A91" w:rsidRPr="00C65A91" w:rsidRDefault="00C65A91" w:rsidP="00C65A91">
      <w:pPr>
        <w:widowControl/>
        <w:tabs>
          <w:tab w:val="center" w:pos="5502"/>
        </w:tabs>
        <w:spacing w:line="360" w:lineRule="auto"/>
        <w:rPr>
          <w:rFonts w:ascii="仿宋" w:eastAsia="仿宋" w:hAnsi="仿宋" w:cs="Times New Roman" w:hint="eastAsia"/>
          <w:b/>
          <w:bCs/>
          <w:kern w:val="0"/>
          <w:sz w:val="24"/>
          <w:szCs w:val="24"/>
        </w:rPr>
      </w:pPr>
      <w:r w:rsidRPr="00C65A91">
        <w:rPr>
          <w:rFonts w:ascii="仿宋" w:eastAsia="仿宋" w:hAnsi="仿宋" w:cs="Times New Roman" w:hint="eastAsia"/>
          <w:b/>
          <w:bCs/>
          <w:kern w:val="0"/>
          <w:sz w:val="24"/>
          <w:szCs w:val="24"/>
        </w:rPr>
        <w:t>四、条款法律</w:t>
      </w:r>
      <w:r w:rsidRPr="00C65A91">
        <w:rPr>
          <w:rFonts w:ascii="仿宋" w:eastAsia="仿宋" w:hAnsi="仿宋" w:cs="Times New Roman"/>
          <w:b/>
          <w:bCs/>
          <w:kern w:val="0"/>
          <w:sz w:val="24"/>
          <w:szCs w:val="24"/>
        </w:rPr>
        <w:t>效力</w:t>
      </w:r>
    </w:p>
    <w:p w14:paraId="26E38E0B"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t>1、</w:t>
      </w:r>
      <w:r w:rsidRPr="00C65A91">
        <w:rPr>
          <w:rFonts w:ascii="仿宋" w:eastAsia="仿宋" w:hAnsi="仿宋" w:cs="Times New Roman"/>
          <w:bCs/>
          <w:kern w:val="0"/>
          <w:sz w:val="24"/>
          <w:szCs w:val="24"/>
        </w:rPr>
        <w:t>本条款对交易</w:t>
      </w:r>
      <w:r w:rsidRPr="00C65A91">
        <w:rPr>
          <w:rFonts w:ascii="仿宋" w:eastAsia="仿宋" w:hAnsi="仿宋" w:cs="Times New Roman" w:hint="eastAsia"/>
          <w:bCs/>
          <w:kern w:val="0"/>
          <w:sz w:val="24"/>
          <w:szCs w:val="24"/>
        </w:rPr>
        <w:t>各方</w:t>
      </w:r>
      <w:r w:rsidRPr="00C65A91">
        <w:rPr>
          <w:rFonts w:ascii="仿宋" w:eastAsia="仿宋" w:hAnsi="仿宋" w:cs="Times New Roman"/>
          <w:bCs/>
          <w:kern w:val="0"/>
          <w:sz w:val="24"/>
          <w:szCs w:val="24"/>
        </w:rPr>
        <w:t>具有法律约束力，交易</w:t>
      </w:r>
      <w:r w:rsidRPr="00C65A91">
        <w:rPr>
          <w:rFonts w:ascii="仿宋" w:eastAsia="仿宋" w:hAnsi="仿宋" w:cs="Times New Roman" w:hint="eastAsia"/>
          <w:bCs/>
          <w:kern w:val="0"/>
          <w:sz w:val="24"/>
          <w:szCs w:val="24"/>
        </w:rPr>
        <w:t>各方</w:t>
      </w:r>
      <w:r w:rsidRPr="00C65A91">
        <w:rPr>
          <w:rFonts w:ascii="仿宋" w:eastAsia="仿宋" w:hAnsi="仿宋" w:cs="Times New Roman"/>
          <w:bCs/>
          <w:kern w:val="0"/>
          <w:sz w:val="24"/>
          <w:szCs w:val="24"/>
        </w:rPr>
        <w:t>承诺严格遵守执行。</w:t>
      </w:r>
    </w:p>
    <w:p w14:paraId="02CD02CF" w14:textId="77777777" w:rsidR="00C65A91" w:rsidRPr="00C65A91" w:rsidRDefault="00C65A91" w:rsidP="00C65A91">
      <w:pPr>
        <w:widowControl/>
        <w:tabs>
          <w:tab w:val="center" w:pos="5502"/>
        </w:tabs>
        <w:spacing w:line="360" w:lineRule="auto"/>
        <w:ind w:firstLineChars="200" w:firstLine="480"/>
        <w:rPr>
          <w:rFonts w:ascii="仿宋" w:eastAsia="仿宋" w:hAnsi="仿宋" w:cs="Times New Roman" w:hint="eastAsia"/>
          <w:bCs/>
          <w:kern w:val="0"/>
          <w:sz w:val="24"/>
          <w:szCs w:val="24"/>
        </w:rPr>
      </w:pPr>
      <w:r w:rsidRPr="00C65A91">
        <w:rPr>
          <w:rFonts w:ascii="仿宋" w:eastAsia="仿宋" w:hAnsi="仿宋" w:cs="Times New Roman"/>
          <w:bCs/>
          <w:kern w:val="0"/>
          <w:sz w:val="24"/>
          <w:szCs w:val="24"/>
        </w:rPr>
        <w:t>2</w:t>
      </w:r>
      <w:r w:rsidRPr="00C65A91">
        <w:rPr>
          <w:rFonts w:ascii="仿宋" w:eastAsia="仿宋" w:hAnsi="仿宋" w:cs="Times New Roman" w:hint="eastAsia"/>
          <w:bCs/>
          <w:kern w:val="0"/>
          <w:sz w:val="24"/>
          <w:szCs w:val="24"/>
        </w:rPr>
        <w:t>、</w:t>
      </w:r>
      <w:r w:rsidRPr="00C65A91">
        <w:rPr>
          <w:rFonts w:ascii="仿宋" w:eastAsia="仿宋" w:hAnsi="仿宋" w:cs="Times New Roman"/>
          <w:bCs/>
          <w:kern w:val="0"/>
          <w:sz w:val="24"/>
          <w:szCs w:val="24"/>
        </w:rPr>
        <w:t>本条款适用于</w:t>
      </w:r>
      <w:r w:rsidRPr="00C65A91">
        <w:rPr>
          <w:rFonts w:ascii="仿宋" w:eastAsia="仿宋" w:hAnsi="仿宋" w:cs="Times New Roman" w:hint="eastAsia"/>
          <w:bCs/>
          <w:kern w:val="0"/>
          <w:sz w:val="24"/>
          <w:szCs w:val="24"/>
        </w:rPr>
        <w:t>缔约各方和交易实际执行方（如有）。</w:t>
      </w:r>
    </w:p>
    <w:p w14:paraId="0DF16544" w14:textId="77777777" w:rsidR="00C65A91" w:rsidRPr="00C65A91" w:rsidRDefault="00C65A91" w:rsidP="00C65A91">
      <w:pPr>
        <w:widowControl/>
        <w:tabs>
          <w:tab w:val="center" w:pos="5502"/>
        </w:tabs>
        <w:spacing w:line="360" w:lineRule="auto"/>
        <w:rPr>
          <w:rFonts w:ascii="仿宋" w:eastAsia="仿宋" w:hAnsi="仿宋" w:cs="Times New Roman" w:hint="eastAsia"/>
          <w:bCs/>
          <w:kern w:val="0"/>
          <w:sz w:val="24"/>
          <w:szCs w:val="24"/>
        </w:rPr>
      </w:pPr>
    </w:p>
    <w:p w14:paraId="00C69FAD" w14:textId="77777777" w:rsidR="00C65A91" w:rsidRPr="00C65A91" w:rsidRDefault="00C65A91" w:rsidP="00C65A91">
      <w:pPr>
        <w:widowControl/>
        <w:spacing w:line="360" w:lineRule="auto"/>
        <w:jc w:val="left"/>
        <w:rPr>
          <w:rFonts w:ascii="仿宋" w:eastAsia="仿宋" w:hAnsi="仿宋" w:cs="Times New Roman" w:hint="eastAsia"/>
          <w:bCs/>
          <w:kern w:val="0"/>
          <w:sz w:val="24"/>
          <w:szCs w:val="24"/>
        </w:rPr>
      </w:pPr>
      <w:r w:rsidRPr="00C65A91">
        <w:rPr>
          <w:rFonts w:ascii="仿宋" w:eastAsia="仿宋" w:hAnsi="仿宋" w:cs="Times New Roman" w:hint="eastAsia"/>
          <w:bCs/>
          <w:kern w:val="0"/>
          <w:sz w:val="24"/>
          <w:szCs w:val="24"/>
        </w:rPr>
        <w:br w:type="page"/>
      </w:r>
    </w:p>
    <w:p w14:paraId="5EE85C47" w14:textId="77777777" w:rsidR="00C65A91" w:rsidRPr="00C65A91" w:rsidRDefault="00C65A91" w:rsidP="00C65A91">
      <w:pPr>
        <w:widowControl/>
        <w:tabs>
          <w:tab w:val="center" w:pos="5502"/>
        </w:tabs>
        <w:spacing w:line="360" w:lineRule="auto"/>
        <w:jc w:val="left"/>
        <w:rPr>
          <w:rFonts w:ascii="仿宋" w:eastAsia="仿宋" w:hAnsi="仿宋" w:cs="Times New Roman" w:hint="eastAsia"/>
          <w:bCs/>
          <w:kern w:val="0"/>
          <w:sz w:val="24"/>
          <w:szCs w:val="24"/>
        </w:rPr>
        <w:sectPr w:rsidR="00C65A91" w:rsidRPr="00C65A91" w:rsidSect="00C65A91">
          <w:headerReference w:type="default" r:id="rId10"/>
          <w:footerReference w:type="default" r:id="rId11"/>
          <w:pgSz w:w="11906" w:h="16838" w:code="9"/>
          <w:pgMar w:top="851" w:right="1416" w:bottom="851" w:left="1418" w:header="851" w:footer="992" w:gutter="0"/>
          <w:cols w:space="720"/>
          <w:docGrid w:type="lines" w:linePitch="312"/>
        </w:sectPr>
      </w:pPr>
      <w:r w:rsidRPr="00C65A91">
        <w:rPr>
          <w:rFonts w:ascii="仿宋" w:eastAsia="仿宋" w:hAnsi="仿宋" w:cs="Times New Roman" w:hint="eastAsia"/>
          <w:bCs/>
          <w:kern w:val="0"/>
          <w:sz w:val="24"/>
          <w:szCs w:val="24"/>
        </w:rPr>
        <w:lastRenderedPageBreak/>
        <w:t xml:space="preserve">附件3                        </w:t>
      </w:r>
      <w:r w:rsidRPr="00C65A91">
        <w:rPr>
          <w:rFonts w:ascii="仿宋" w:eastAsia="仿宋" w:hAnsi="仿宋" w:cs="Times New Roman" w:hint="eastAsia"/>
          <w:b/>
          <w:bCs/>
          <w:kern w:val="0"/>
          <w:sz w:val="24"/>
          <w:szCs w:val="24"/>
        </w:rPr>
        <w:t>贸易合</w:t>
      </w:r>
      <w:proofErr w:type="gramStart"/>
      <w:r w:rsidRPr="00C65A91">
        <w:rPr>
          <w:rFonts w:ascii="仿宋" w:eastAsia="仿宋" w:hAnsi="仿宋" w:cs="Times New Roman" w:hint="eastAsia"/>
          <w:b/>
          <w:bCs/>
          <w:kern w:val="0"/>
          <w:sz w:val="24"/>
          <w:szCs w:val="24"/>
        </w:rPr>
        <w:t>规</w:t>
      </w:r>
      <w:proofErr w:type="gramEnd"/>
      <w:r w:rsidRPr="00C65A91">
        <w:rPr>
          <w:rFonts w:ascii="仿宋" w:eastAsia="仿宋" w:hAnsi="仿宋" w:cs="Times New Roman" w:hint="eastAsia"/>
          <w:b/>
          <w:bCs/>
          <w:kern w:val="0"/>
          <w:sz w:val="24"/>
          <w:szCs w:val="24"/>
        </w:rPr>
        <w:t>条款</w:t>
      </w:r>
      <w:r w:rsidRPr="00C65A91">
        <w:rPr>
          <w:rFonts w:ascii="仿宋" w:eastAsia="仿宋" w:hAnsi="仿宋" w:cs="Times New Roman" w:hint="eastAsia"/>
          <w:bCs/>
          <w:kern w:val="0"/>
          <w:sz w:val="24"/>
          <w:szCs w:val="24"/>
        </w:rPr>
        <w:br/>
        <w:t>一、不可抗力条款</w:t>
      </w:r>
      <w:r w:rsidRPr="00C65A91">
        <w:rPr>
          <w:rFonts w:ascii="仿宋" w:eastAsia="仿宋" w:hAnsi="仿宋" w:cs="Times New Roman" w:hint="eastAsia"/>
          <w:bCs/>
          <w:kern w:val="0"/>
          <w:sz w:val="24"/>
          <w:szCs w:val="24"/>
        </w:rPr>
        <w:br/>
        <w:t xml:space="preserve">   “不可抗力”是指一方不能控制的、导致该方不能履行其在本合同项</w:t>
      </w:r>
      <w:proofErr w:type="gramStart"/>
      <w:r w:rsidRPr="00C65A91">
        <w:rPr>
          <w:rFonts w:ascii="仿宋" w:eastAsia="仿宋" w:hAnsi="仿宋" w:cs="Times New Roman" w:hint="eastAsia"/>
          <w:bCs/>
          <w:kern w:val="0"/>
          <w:sz w:val="24"/>
          <w:szCs w:val="24"/>
        </w:rPr>
        <w:t>下义务</w:t>
      </w:r>
      <w:proofErr w:type="gramEnd"/>
      <w:r w:rsidRPr="00C65A91">
        <w:rPr>
          <w:rFonts w:ascii="仿宋" w:eastAsia="仿宋" w:hAnsi="仿宋" w:cs="Times New Roman" w:hint="eastAsia"/>
          <w:bCs/>
          <w:kern w:val="0"/>
          <w:sz w:val="24"/>
          <w:szCs w:val="24"/>
        </w:rPr>
        <w:t>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r w:rsidRPr="00C65A91">
        <w:rPr>
          <w:rFonts w:ascii="仿宋" w:eastAsia="仿宋" w:hAnsi="仿宋" w:cs="Times New Roman" w:hint="eastAsia"/>
          <w:bCs/>
          <w:kern w:val="0"/>
          <w:sz w:val="24"/>
          <w:szCs w:val="24"/>
        </w:rPr>
        <w:br/>
        <w:t xml:space="preserve">   一方因遭受不可抗力而不能全部或部分履行其在本合同项下的任何义务，应通知其他方不可抗力的存在，且应在不可抗力事件发生后15日内，向其他方提供遭受该等不可抗力的书面证明，并附上有关当局的证明或公开发布的消息，证明事实真相和所提供的材料的准确性。如遭受不可抗力的一方在上述时限内提供书面证明确有困难，应当在15日内书面通知其他方，并说明原因。声称不可抗力的一方有举证责任，证明不可抗力与未履行本合同规定的该方义务有直接关系。</w:t>
      </w:r>
      <w:r w:rsidRPr="00C65A91">
        <w:rPr>
          <w:rFonts w:ascii="仿宋" w:eastAsia="仿宋" w:hAnsi="仿宋" w:cs="Times New Roman" w:hint="eastAsia"/>
          <w:bCs/>
          <w:kern w:val="0"/>
          <w:sz w:val="24"/>
          <w:szCs w:val="24"/>
        </w:rPr>
        <w:br/>
        <w:t xml:space="preserve">    上述不可抗力因素消除后，可能继续履行的，甲方与乙方应在具备履行条件时恢复合同履行；相关因素导致本合同未来不具有继续履行可能性、可行性或必要性的，甲方与乙方双方可在确定项目不可继续履行之日起30日内，友好协商解除本合同，任何一方无须因不可抗力未能或延迟履行其义务，而对其他方可能蒙受的任何损害、费用增加或损失承担责任，且该等未履行或延迟履行不应被视为对本合同的违约。本合同规定的所有其他义务及其履行时间不应受此影响。</w:t>
      </w:r>
      <w:r w:rsidRPr="00C65A91">
        <w:rPr>
          <w:rFonts w:ascii="仿宋" w:eastAsia="仿宋" w:hAnsi="仿宋" w:cs="Times New Roman" w:hint="eastAsia"/>
          <w:bCs/>
          <w:kern w:val="0"/>
          <w:sz w:val="24"/>
          <w:szCs w:val="24"/>
        </w:rPr>
        <w:br/>
        <w:t>二、经济制裁和出口管制条款</w:t>
      </w:r>
      <w:r w:rsidRPr="00C65A91">
        <w:rPr>
          <w:rFonts w:ascii="仿宋" w:eastAsia="仿宋" w:hAnsi="仿宋" w:cs="Times New Roman" w:hint="eastAsia"/>
          <w:bCs/>
          <w:kern w:val="0"/>
          <w:sz w:val="24"/>
          <w:szCs w:val="24"/>
        </w:rPr>
        <w:br/>
        <w:t xml:space="preserve">    乙方承诺了解联合国、欧盟等国际组织以及包括中国、美国在内的其他适用的出口管制和经济制裁法律法规，并保证在与履行本合同有关的所有方面遵守这些法律法规。前述保证特别提及但</w:t>
      </w:r>
      <w:proofErr w:type="gramStart"/>
      <w:r w:rsidRPr="00C65A91">
        <w:rPr>
          <w:rFonts w:ascii="仿宋" w:eastAsia="仿宋" w:hAnsi="仿宋" w:cs="Times New Roman" w:hint="eastAsia"/>
          <w:bCs/>
          <w:kern w:val="0"/>
          <w:sz w:val="24"/>
          <w:szCs w:val="24"/>
        </w:rPr>
        <w:t>不</w:t>
      </w:r>
      <w:proofErr w:type="gramEnd"/>
      <w:r w:rsidRPr="00C65A91">
        <w:rPr>
          <w:rFonts w:ascii="仿宋" w:eastAsia="仿宋" w:hAnsi="仿宋" w:cs="Times New Roman" w:hint="eastAsia"/>
          <w:bCs/>
          <w:kern w:val="0"/>
          <w:sz w:val="24"/>
          <w:szCs w:val="24"/>
        </w:rPr>
        <w:t>排他地适用于本合同下被指定的运输工具，任何可能拥有、控制、操作或租用前述运输工具的个人或实体，任何参与本合同下交易的银行，以及参与履行本合同的任何其他个人、实体或组织。</w:t>
      </w:r>
      <w:r w:rsidRPr="00C65A91">
        <w:rPr>
          <w:rFonts w:ascii="仿宋" w:eastAsia="仿宋" w:hAnsi="仿宋" w:cs="Times New Roman" w:hint="eastAsia"/>
          <w:bCs/>
          <w:kern w:val="0"/>
          <w:sz w:val="24"/>
          <w:szCs w:val="24"/>
        </w:rPr>
        <w:br/>
        <w:t>若乙方未履行本合同约定和承诺的，甲方有权随时终止甲方与乙方之间各项的业务合作，并有权就因此造成的损失要求赔偿。</w:t>
      </w:r>
      <w:r w:rsidRPr="00C65A91">
        <w:rPr>
          <w:rFonts w:ascii="仿宋" w:eastAsia="仿宋" w:hAnsi="仿宋" w:cs="Times New Roman" w:hint="eastAsia"/>
          <w:bCs/>
          <w:kern w:val="0"/>
          <w:sz w:val="24"/>
          <w:szCs w:val="24"/>
        </w:rPr>
        <w:br/>
        <w:t xml:space="preserve">   若因出口管制或经济制裁因素无法履行本合同项下的支付或收款时，合同各方应另行协商解决并签署补充合同。</w:t>
      </w:r>
      <w:r w:rsidRPr="00C65A91">
        <w:rPr>
          <w:rFonts w:ascii="仿宋" w:eastAsia="仿宋" w:hAnsi="仿宋" w:cs="Times New Roman" w:hint="eastAsia"/>
          <w:bCs/>
          <w:kern w:val="0"/>
          <w:sz w:val="24"/>
          <w:szCs w:val="24"/>
        </w:rPr>
        <w:br/>
        <w:t xml:space="preserve">   乙方对上述承诺和赔偿的义务和责任在本合同终止后继续有效。</w:t>
      </w:r>
    </w:p>
    <w:p w14:paraId="132904FC" w14:textId="77777777" w:rsidR="00C65A91" w:rsidRPr="00C65A91" w:rsidRDefault="00C65A91" w:rsidP="00C65A91">
      <w:pPr>
        <w:widowControl/>
        <w:tabs>
          <w:tab w:val="center" w:pos="5502"/>
        </w:tabs>
        <w:spacing w:line="440" w:lineRule="exact"/>
        <w:jc w:val="left"/>
        <w:rPr>
          <w:rFonts w:ascii="仿宋" w:eastAsia="仿宋" w:hAnsi="仿宋" w:cs="Times New Roman" w:hint="eastAsia"/>
          <w:bCs/>
          <w:kern w:val="0"/>
          <w:sz w:val="28"/>
          <w:szCs w:val="28"/>
        </w:rPr>
      </w:pPr>
      <w:r w:rsidRPr="00C65A91">
        <w:rPr>
          <w:rFonts w:ascii="仿宋" w:eastAsia="仿宋" w:hAnsi="仿宋" w:cs="Times New Roman" w:hint="eastAsia"/>
          <w:bCs/>
          <w:kern w:val="0"/>
          <w:sz w:val="28"/>
          <w:szCs w:val="28"/>
        </w:rPr>
        <w:lastRenderedPageBreak/>
        <w:t>附件4                                         工程量清单</w:t>
      </w:r>
    </w:p>
    <w:tbl>
      <w:tblPr>
        <w:tblW w:w="13745" w:type="dxa"/>
        <w:jc w:val="center"/>
        <w:tblLook w:val="04A0" w:firstRow="1" w:lastRow="0" w:firstColumn="1" w:lastColumn="0" w:noHBand="0" w:noVBand="1"/>
      </w:tblPr>
      <w:tblGrid>
        <w:gridCol w:w="1020"/>
        <w:gridCol w:w="1527"/>
        <w:gridCol w:w="4678"/>
        <w:gridCol w:w="1417"/>
        <w:gridCol w:w="1278"/>
        <w:gridCol w:w="3825"/>
      </w:tblGrid>
      <w:tr w:rsidR="00492717" w:rsidRPr="00D52552" w14:paraId="133005BC" w14:textId="77777777" w:rsidTr="00492717">
        <w:trPr>
          <w:trHeight w:val="270"/>
          <w:jc w:val="center"/>
        </w:trPr>
        <w:tc>
          <w:tcPr>
            <w:tcW w:w="1020"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2D2E801"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序号</w:t>
            </w:r>
          </w:p>
        </w:tc>
        <w:tc>
          <w:tcPr>
            <w:tcW w:w="1527" w:type="dxa"/>
            <w:tcBorders>
              <w:top w:val="single" w:sz="4" w:space="0" w:color="auto"/>
              <w:left w:val="nil"/>
              <w:bottom w:val="single" w:sz="4" w:space="0" w:color="auto"/>
              <w:right w:val="single" w:sz="4" w:space="0" w:color="auto"/>
            </w:tcBorders>
            <w:shd w:val="clear" w:color="000000" w:fill="D8D8D8"/>
            <w:vAlign w:val="center"/>
            <w:hideMark/>
          </w:tcPr>
          <w:p w14:paraId="401B1ACC"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问题描述</w:t>
            </w:r>
          </w:p>
        </w:tc>
        <w:tc>
          <w:tcPr>
            <w:tcW w:w="4678" w:type="dxa"/>
            <w:tcBorders>
              <w:top w:val="single" w:sz="4" w:space="0" w:color="auto"/>
              <w:left w:val="nil"/>
              <w:bottom w:val="single" w:sz="4" w:space="0" w:color="auto"/>
              <w:right w:val="single" w:sz="4" w:space="0" w:color="auto"/>
            </w:tcBorders>
            <w:shd w:val="clear" w:color="000000" w:fill="D8D8D8"/>
            <w:vAlign w:val="center"/>
            <w:hideMark/>
          </w:tcPr>
          <w:p w14:paraId="6ADFD2EF"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维修方案</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27ABF7F6"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工程量</w:t>
            </w:r>
          </w:p>
        </w:tc>
        <w:tc>
          <w:tcPr>
            <w:tcW w:w="1278" w:type="dxa"/>
            <w:tcBorders>
              <w:top w:val="single" w:sz="4" w:space="0" w:color="auto"/>
              <w:left w:val="nil"/>
              <w:bottom w:val="single" w:sz="4" w:space="0" w:color="auto"/>
              <w:right w:val="single" w:sz="4" w:space="0" w:color="auto"/>
            </w:tcBorders>
            <w:shd w:val="clear" w:color="000000" w:fill="D8D8D8"/>
            <w:vAlign w:val="center"/>
            <w:hideMark/>
          </w:tcPr>
          <w:p w14:paraId="0B5469D1"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单位</w:t>
            </w:r>
          </w:p>
        </w:tc>
        <w:tc>
          <w:tcPr>
            <w:tcW w:w="3825" w:type="dxa"/>
            <w:tcBorders>
              <w:top w:val="single" w:sz="4" w:space="0" w:color="auto"/>
              <w:left w:val="nil"/>
              <w:bottom w:val="single" w:sz="4" w:space="0" w:color="auto"/>
              <w:right w:val="single" w:sz="4" w:space="0" w:color="auto"/>
            </w:tcBorders>
            <w:shd w:val="clear" w:color="000000" w:fill="D8D8D8"/>
            <w:vAlign w:val="center"/>
            <w:hideMark/>
          </w:tcPr>
          <w:p w14:paraId="406C3B69"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说明</w:t>
            </w:r>
          </w:p>
        </w:tc>
      </w:tr>
      <w:tr w:rsidR="00492717" w:rsidRPr="00D52552" w14:paraId="07071B50" w14:textId="77777777" w:rsidTr="00492717">
        <w:trPr>
          <w:trHeight w:val="3128"/>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458C7ED"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p>
        </w:tc>
        <w:tc>
          <w:tcPr>
            <w:tcW w:w="1527" w:type="dxa"/>
            <w:tcBorders>
              <w:top w:val="nil"/>
              <w:left w:val="nil"/>
              <w:bottom w:val="single" w:sz="4" w:space="0" w:color="auto"/>
              <w:right w:val="single" w:sz="4" w:space="0" w:color="auto"/>
            </w:tcBorders>
            <w:shd w:val="clear" w:color="000000" w:fill="FFFFFF"/>
            <w:vAlign w:val="center"/>
            <w:hideMark/>
          </w:tcPr>
          <w:p w14:paraId="4CFAA5A4"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门洞封堵</w:t>
            </w:r>
          </w:p>
        </w:tc>
        <w:tc>
          <w:tcPr>
            <w:tcW w:w="4678" w:type="dxa"/>
            <w:tcBorders>
              <w:top w:val="nil"/>
              <w:left w:val="nil"/>
              <w:bottom w:val="single" w:sz="4" w:space="0" w:color="auto"/>
              <w:right w:val="single" w:sz="4" w:space="0" w:color="auto"/>
            </w:tcBorders>
            <w:shd w:val="clear" w:color="000000" w:fill="FFFFFF"/>
            <w:vAlign w:val="center"/>
            <w:hideMark/>
          </w:tcPr>
          <w:p w14:paraId="46B1568D" w14:textId="77777777" w:rsidR="00492717" w:rsidRPr="00D52552" w:rsidRDefault="00492717" w:rsidP="000D2C97">
            <w:pPr>
              <w:widowControl/>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1.轻钢龙骨骨架100型</w:t>
            </w:r>
            <w:r w:rsidRPr="00D52552">
              <w:rPr>
                <w:rFonts w:ascii="仿宋" w:eastAsia="仿宋" w:hAnsi="仿宋" w:cs="宋体" w:hint="eastAsia"/>
                <w:color w:val="000000"/>
                <w:kern w:val="0"/>
                <w:szCs w:val="21"/>
              </w:rPr>
              <w:br/>
              <w:t>2.中间填充高密度防火岩棉</w:t>
            </w:r>
            <w:r w:rsidRPr="00D52552">
              <w:rPr>
                <w:rFonts w:ascii="仿宋" w:eastAsia="仿宋" w:hAnsi="仿宋" w:cs="宋体" w:hint="eastAsia"/>
                <w:color w:val="000000"/>
                <w:kern w:val="0"/>
                <w:szCs w:val="21"/>
              </w:rPr>
              <w:br/>
              <w:t>3.表面安装硅酸钙板，</w:t>
            </w:r>
            <w:proofErr w:type="gramStart"/>
            <w:r w:rsidRPr="00D52552">
              <w:rPr>
                <w:rFonts w:ascii="仿宋" w:eastAsia="仿宋" w:hAnsi="仿宋" w:cs="宋体" w:hint="eastAsia"/>
                <w:color w:val="000000"/>
                <w:kern w:val="0"/>
                <w:szCs w:val="21"/>
              </w:rPr>
              <w:t>自攻钉</w:t>
            </w:r>
            <w:proofErr w:type="gramEnd"/>
            <w:r w:rsidRPr="00D52552">
              <w:rPr>
                <w:rFonts w:ascii="仿宋" w:eastAsia="仿宋" w:hAnsi="仿宋" w:cs="宋体" w:hint="eastAsia"/>
                <w:color w:val="000000"/>
                <w:kern w:val="0"/>
                <w:szCs w:val="21"/>
              </w:rPr>
              <w:t>加固安装</w:t>
            </w:r>
            <w:r w:rsidRPr="00D52552">
              <w:rPr>
                <w:rFonts w:ascii="仿宋" w:eastAsia="仿宋" w:hAnsi="仿宋" w:cs="宋体" w:hint="eastAsia"/>
                <w:color w:val="000000"/>
                <w:kern w:val="0"/>
                <w:szCs w:val="21"/>
              </w:rPr>
              <w:br/>
              <w:t>4.表层大白</w:t>
            </w:r>
          </w:p>
        </w:tc>
        <w:tc>
          <w:tcPr>
            <w:tcW w:w="1417" w:type="dxa"/>
            <w:tcBorders>
              <w:top w:val="nil"/>
              <w:left w:val="nil"/>
              <w:bottom w:val="single" w:sz="4" w:space="0" w:color="auto"/>
              <w:right w:val="single" w:sz="4" w:space="0" w:color="auto"/>
            </w:tcBorders>
            <w:shd w:val="clear" w:color="000000" w:fill="FFFFFF"/>
            <w:vAlign w:val="center"/>
            <w:hideMark/>
          </w:tcPr>
          <w:p w14:paraId="1C522E20"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33</w:t>
            </w:r>
          </w:p>
        </w:tc>
        <w:tc>
          <w:tcPr>
            <w:tcW w:w="1278" w:type="dxa"/>
            <w:tcBorders>
              <w:top w:val="nil"/>
              <w:left w:val="nil"/>
              <w:bottom w:val="single" w:sz="4" w:space="0" w:color="auto"/>
              <w:right w:val="single" w:sz="4" w:space="0" w:color="auto"/>
            </w:tcBorders>
            <w:shd w:val="clear" w:color="000000" w:fill="FFFFFF"/>
            <w:vAlign w:val="center"/>
            <w:hideMark/>
          </w:tcPr>
          <w:p w14:paraId="17C03F5E"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米</w:t>
            </w:r>
            <w:r w:rsidRPr="00D52552">
              <w:rPr>
                <w:rFonts w:ascii="Calibri" w:eastAsia="仿宋" w:hAnsi="Calibri" w:cs="Calibri"/>
                <w:color w:val="000000"/>
                <w:kern w:val="0"/>
                <w:szCs w:val="21"/>
              </w:rPr>
              <w:t>²</w:t>
            </w:r>
          </w:p>
        </w:tc>
        <w:tc>
          <w:tcPr>
            <w:tcW w:w="3825" w:type="dxa"/>
            <w:tcBorders>
              <w:top w:val="nil"/>
              <w:left w:val="nil"/>
              <w:bottom w:val="single" w:sz="4" w:space="0" w:color="auto"/>
              <w:right w:val="single" w:sz="4" w:space="0" w:color="auto"/>
            </w:tcBorders>
            <w:shd w:val="clear" w:color="000000" w:fill="FFFFFF"/>
            <w:vAlign w:val="center"/>
            <w:hideMark/>
          </w:tcPr>
          <w:p w14:paraId="454BC666"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w:t>
            </w:r>
            <w:r w:rsidRPr="00D52552">
              <w:rPr>
                <w:rFonts w:ascii="Calibri" w:eastAsia="仿宋" w:hAnsi="Calibri" w:cs="Calibri" w:hint="eastAsia"/>
                <w:color w:val="000000"/>
                <w:kern w:val="0"/>
                <w:sz w:val="14"/>
                <w:szCs w:val="14"/>
              </w:rPr>
              <w:t> </w:t>
            </w:r>
            <w:r w:rsidRPr="00D52552">
              <w:rPr>
                <w:rFonts w:ascii="仿宋" w:eastAsia="仿宋" w:hAnsi="仿宋" w:cs="宋体" w:hint="eastAsia"/>
                <w:color w:val="000000"/>
                <w:kern w:val="0"/>
                <w:sz w:val="14"/>
                <w:szCs w:val="14"/>
              </w:rPr>
              <w:t xml:space="preserve"> </w:t>
            </w:r>
            <w:proofErr w:type="gramStart"/>
            <w:r w:rsidRPr="00D52552">
              <w:rPr>
                <w:rFonts w:ascii="仿宋" w:eastAsia="仿宋" w:hAnsi="仿宋" w:cs="宋体" w:hint="eastAsia"/>
                <w:color w:val="000000"/>
                <w:kern w:val="0"/>
                <w:szCs w:val="21"/>
              </w:rPr>
              <w:t>轻钢主为</w:t>
            </w:r>
            <w:proofErr w:type="gramEnd"/>
            <w:r w:rsidRPr="00D52552">
              <w:rPr>
                <w:rFonts w:ascii="仿宋" w:eastAsia="仿宋" w:hAnsi="仿宋" w:cs="宋体" w:hint="eastAsia"/>
                <w:color w:val="000000"/>
                <w:kern w:val="0"/>
                <w:szCs w:val="21"/>
              </w:rPr>
              <w:t>加强型；</w:t>
            </w:r>
            <w:r w:rsidRPr="00D52552">
              <w:rPr>
                <w:rFonts w:ascii="仿宋" w:eastAsia="仿宋" w:hAnsi="仿宋" w:cs="宋体" w:hint="eastAsia"/>
                <w:color w:val="000000"/>
                <w:kern w:val="0"/>
                <w:szCs w:val="21"/>
              </w:rPr>
              <w:br/>
              <w:t>2. 硅酸钙板厚度≥15mm；</w:t>
            </w:r>
            <w:r w:rsidRPr="00D52552">
              <w:rPr>
                <w:rFonts w:ascii="仿宋" w:eastAsia="仿宋" w:hAnsi="仿宋" w:cs="宋体" w:hint="eastAsia"/>
                <w:color w:val="000000"/>
                <w:kern w:val="0"/>
                <w:szCs w:val="21"/>
              </w:rPr>
              <w:br/>
              <w:t>3. 防火岩棉必须为高密度岩棉，容重≥120kg/m</w:t>
            </w:r>
            <w:r w:rsidRPr="00D52552">
              <w:rPr>
                <w:rFonts w:ascii="Calibri" w:eastAsia="仿宋" w:hAnsi="Calibri" w:cs="Calibri"/>
                <w:color w:val="000000"/>
                <w:kern w:val="0"/>
                <w:szCs w:val="21"/>
              </w:rPr>
              <w:t>³</w:t>
            </w:r>
            <w:r w:rsidRPr="00D52552">
              <w:rPr>
                <w:rFonts w:ascii="仿宋" w:eastAsia="仿宋" w:hAnsi="仿宋" w:cs="仿宋" w:hint="eastAsia"/>
                <w:color w:val="000000"/>
                <w:kern w:val="0"/>
                <w:szCs w:val="21"/>
              </w:rPr>
              <w:t>，填充岩棉厚度≥</w:t>
            </w:r>
            <w:r w:rsidRPr="00D52552">
              <w:rPr>
                <w:rFonts w:ascii="仿宋" w:eastAsia="仿宋" w:hAnsi="仿宋" w:cs="宋体" w:hint="eastAsia"/>
                <w:color w:val="000000"/>
                <w:kern w:val="0"/>
                <w:szCs w:val="21"/>
              </w:rPr>
              <w:t>120mm；需紧密填充龙骨腔体，避免空腔影响防火性能；</w:t>
            </w:r>
            <w:r w:rsidRPr="00D52552">
              <w:rPr>
                <w:rFonts w:ascii="仿宋" w:eastAsia="仿宋" w:hAnsi="仿宋" w:cs="宋体" w:hint="eastAsia"/>
                <w:color w:val="000000"/>
                <w:kern w:val="0"/>
                <w:szCs w:val="21"/>
              </w:rPr>
              <w:br/>
              <w:t>4. 表面刮大白，大白表面积约66㎡；</w:t>
            </w:r>
            <w:r w:rsidRPr="00D52552">
              <w:rPr>
                <w:rFonts w:ascii="仿宋" w:eastAsia="仿宋" w:hAnsi="仿宋" w:cs="宋体" w:hint="eastAsia"/>
                <w:color w:val="000000"/>
                <w:kern w:val="0"/>
                <w:szCs w:val="21"/>
              </w:rPr>
              <w:br/>
              <w:t>5. 节点处理</w:t>
            </w:r>
            <w:r w:rsidRPr="00D52552">
              <w:rPr>
                <w:rFonts w:ascii="Courier New" w:eastAsia="仿宋" w:hAnsi="Courier New" w:cs="Courier New"/>
                <w:color w:val="000000"/>
                <w:kern w:val="0"/>
                <w:szCs w:val="21"/>
              </w:rPr>
              <w:t>‌</w:t>
            </w:r>
            <w:r w:rsidRPr="00D52552">
              <w:rPr>
                <w:rFonts w:ascii="仿宋" w:eastAsia="仿宋" w:hAnsi="仿宋" w:cs="仿宋" w:hint="eastAsia"/>
                <w:color w:val="000000"/>
                <w:kern w:val="0"/>
                <w:szCs w:val="21"/>
              </w:rPr>
              <w:t>，接缝需用防火密封胶封闭并挂网，龙骨与结构连接处需加设防火封堵材料</w:t>
            </w:r>
            <w:r w:rsidRPr="00D52552">
              <w:rPr>
                <w:rFonts w:ascii="仿宋" w:eastAsia="仿宋" w:hAnsi="仿宋" w:cs="宋体" w:hint="eastAsia"/>
                <w:color w:val="000000"/>
                <w:kern w:val="0"/>
                <w:szCs w:val="21"/>
              </w:rPr>
              <w:t>。</w:t>
            </w:r>
          </w:p>
        </w:tc>
      </w:tr>
      <w:tr w:rsidR="00492717" w:rsidRPr="00D52552" w14:paraId="594AF36F" w14:textId="77777777" w:rsidTr="00492717">
        <w:trPr>
          <w:trHeight w:val="1765"/>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6AF80E3"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527" w:type="dxa"/>
            <w:tcBorders>
              <w:top w:val="nil"/>
              <w:left w:val="nil"/>
              <w:bottom w:val="single" w:sz="4" w:space="0" w:color="auto"/>
              <w:right w:val="single" w:sz="4" w:space="0" w:color="auto"/>
            </w:tcBorders>
            <w:shd w:val="clear" w:color="000000" w:fill="FFFFFF"/>
            <w:vAlign w:val="center"/>
            <w:hideMark/>
          </w:tcPr>
          <w:p w14:paraId="05F0607B"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 xml:space="preserve">自来水管对接、打压及清洗      </w:t>
            </w:r>
          </w:p>
        </w:tc>
        <w:tc>
          <w:tcPr>
            <w:tcW w:w="4678" w:type="dxa"/>
            <w:tcBorders>
              <w:top w:val="nil"/>
              <w:left w:val="nil"/>
              <w:bottom w:val="single" w:sz="4" w:space="0" w:color="auto"/>
              <w:right w:val="single" w:sz="4" w:space="0" w:color="auto"/>
            </w:tcBorders>
            <w:shd w:val="clear" w:color="000000" w:fill="FFFFFF"/>
            <w:vAlign w:val="center"/>
            <w:hideMark/>
          </w:tcPr>
          <w:p w14:paraId="71B20441"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1.园区自来水管道封闭打压，保压48小时以上无泄压后，冲洗园区所有自来水供水管；</w:t>
            </w:r>
            <w:r w:rsidRPr="00D52552">
              <w:rPr>
                <w:rFonts w:ascii="仿宋" w:eastAsia="仿宋" w:hAnsi="仿宋" w:cs="宋体" w:hint="eastAsia"/>
                <w:color w:val="000000"/>
                <w:kern w:val="0"/>
                <w:szCs w:val="21"/>
              </w:rPr>
              <w:br/>
              <w:t>2.水表井内与市政自来水管对接并按甲方要求预留加装智能水表活接，便于后续加装智能水表；</w:t>
            </w:r>
          </w:p>
        </w:tc>
        <w:tc>
          <w:tcPr>
            <w:tcW w:w="1417" w:type="dxa"/>
            <w:tcBorders>
              <w:top w:val="nil"/>
              <w:left w:val="nil"/>
              <w:bottom w:val="single" w:sz="4" w:space="0" w:color="auto"/>
              <w:right w:val="single" w:sz="4" w:space="0" w:color="auto"/>
            </w:tcBorders>
            <w:shd w:val="clear" w:color="000000" w:fill="FFFFFF"/>
            <w:vAlign w:val="center"/>
            <w:hideMark/>
          </w:tcPr>
          <w:p w14:paraId="555A2CF2"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7F7B1926"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80D3D2"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1.对接材料为PE管材，φ100管件；</w:t>
            </w:r>
            <w:r w:rsidRPr="00D52552">
              <w:rPr>
                <w:rFonts w:ascii="仿宋" w:eastAsia="仿宋" w:hAnsi="仿宋" w:cs="宋体" w:hint="eastAsia"/>
                <w:color w:val="000000"/>
                <w:kern w:val="0"/>
                <w:szCs w:val="21"/>
              </w:rPr>
              <w:br/>
              <w:t xml:space="preserve">2.保持原生活水箱供水系统正常使用； </w:t>
            </w:r>
            <w:r w:rsidRPr="00D52552">
              <w:rPr>
                <w:rFonts w:ascii="仿宋" w:eastAsia="仿宋" w:hAnsi="仿宋" w:cs="宋体" w:hint="eastAsia"/>
                <w:color w:val="000000"/>
                <w:kern w:val="0"/>
                <w:szCs w:val="21"/>
              </w:rPr>
              <w:br/>
              <w:t>3.PE管材φ100配件弯头、变径、阀门；</w:t>
            </w:r>
            <w:r w:rsidRPr="00D52552">
              <w:rPr>
                <w:rFonts w:ascii="仿宋" w:eastAsia="仿宋" w:hAnsi="仿宋" w:cs="宋体" w:hint="eastAsia"/>
                <w:color w:val="000000"/>
                <w:kern w:val="0"/>
                <w:szCs w:val="21"/>
              </w:rPr>
              <w:br/>
              <w:t>4.地下室生活水箱间自来水管</w:t>
            </w:r>
            <w:proofErr w:type="gramStart"/>
            <w:r w:rsidRPr="00D52552">
              <w:rPr>
                <w:rFonts w:ascii="仿宋" w:eastAsia="仿宋" w:hAnsi="仿宋" w:cs="宋体" w:hint="eastAsia"/>
                <w:color w:val="000000"/>
                <w:kern w:val="0"/>
                <w:szCs w:val="21"/>
              </w:rPr>
              <w:t>道加焊</w:t>
            </w:r>
            <w:proofErr w:type="gramEnd"/>
            <w:r w:rsidRPr="00D52552">
              <w:rPr>
                <w:rFonts w:ascii="仿宋" w:eastAsia="仿宋" w:hAnsi="仿宋" w:cs="宋体" w:hint="eastAsia"/>
                <w:color w:val="000000"/>
                <w:kern w:val="0"/>
                <w:szCs w:val="21"/>
              </w:rPr>
              <w:t>三通阀门到原地下井管道；</w:t>
            </w:r>
            <w:r w:rsidRPr="00D52552">
              <w:rPr>
                <w:rFonts w:ascii="仿宋" w:eastAsia="仿宋" w:hAnsi="仿宋" w:cs="宋体" w:hint="eastAsia"/>
                <w:color w:val="000000"/>
                <w:kern w:val="0"/>
                <w:szCs w:val="21"/>
              </w:rPr>
              <w:br/>
              <w:t>5.保障消防供水管道畅通无漏水。</w:t>
            </w:r>
          </w:p>
        </w:tc>
      </w:tr>
      <w:tr w:rsidR="00492717" w:rsidRPr="00D52552" w14:paraId="60D075F5" w14:textId="77777777" w:rsidTr="00492717">
        <w:trPr>
          <w:trHeight w:val="923"/>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B69C27E"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w:t>
            </w:r>
          </w:p>
        </w:tc>
        <w:tc>
          <w:tcPr>
            <w:tcW w:w="1527" w:type="dxa"/>
            <w:tcBorders>
              <w:top w:val="nil"/>
              <w:left w:val="nil"/>
              <w:bottom w:val="single" w:sz="4" w:space="0" w:color="auto"/>
              <w:right w:val="single" w:sz="4" w:space="0" w:color="auto"/>
            </w:tcBorders>
            <w:shd w:val="clear" w:color="000000" w:fill="FFFFFF"/>
            <w:vAlign w:val="center"/>
            <w:hideMark/>
          </w:tcPr>
          <w:p w14:paraId="13571519"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生活水箱间管道改造维修</w:t>
            </w:r>
          </w:p>
        </w:tc>
        <w:tc>
          <w:tcPr>
            <w:tcW w:w="4678" w:type="dxa"/>
            <w:tcBorders>
              <w:top w:val="nil"/>
              <w:left w:val="nil"/>
              <w:bottom w:val="single" w:sz="4" w:space="0" w:color="auto"/>
              <w:right w:val="single" w:sz="4" w:space="0" w:color="auto"/>
            </w:tcBorders>
            <w:shd w:val="clear" w:color="000000" w:fill="FFFFFF"/>
            <w:vAlign w:val="center"/>
            <w:hideMark/>
          </w:tcPr>
          <w:p w14:paraId="0ED111D6" w14:textId="77777777" w:rsidR="00492717" w:rsidRPr="00D52552" w:rsidRDefault="00492717" w:rsidP="000D2C97">
            <w:pPr>
              <w:widowControl/>
              <w:jc w:val="left"/>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3.地下室管道改接原地下水管道上，地下水阀门关闭，停用；</w:t>
            </w:r>
            <w:r w:rsidRPr="00D52552">
              <w:rPr>
                <w:rFonts w:ascii="仿宋" w:eastAsia="仿宋" w:hAnsi="仿宋" w:cs="宋体" w:hint="eastAsia"/>
                <w:color w:val="000000"/>
                <w:kern w:val="0"/>
                <w:szCs w:val="21"/>
              </w:rPr>
              <w:br/>
              <w:t>4.消防供水管网的对接。</w:t>
            </w:r>
          </w:p>
        </w:tc>
        <w:tc>
          <w:tcPr>
            <w:tcW w:w="1417" w:type="dxa"/>
            <w:tcBorders>
              <w:top w:val="nil"/>
              <w:left w:val="nil"/>
              <w:bottom w:val="single" w:sz="4" w:space="0" w:color="auto"/>
              <w:right w:val="single" w:sz="4" w:space="0" w:color="auto"/>
            </w:tcBorders>
            <w:shd w:val="clear" w:color="000000" w:fill="FFFFFF"/>
            <w:vAlign w:val="center"/>
            <w:hideMark/>
          </w:tcPr>
          <w:p w14:paraId="05A60999"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2</w:t>
            </w:r>
          </w:p>
        </w:tc>
        <w:tc>
          <w:tcPr>
            <w:tcW w:w="1278" w:type="dxa"/>
            <w:tcBorders>
              <w:top w:val="nil"/>
              <w:left w:val="nil"/>
              <w:bottom w:val="single" w:sz="4" w:space="0" w:color="auto"/>
              <w:right w:val="single" w:sz="4" w:space="0" w:color="auto"/>
            </w:tcBorders>
            <w:shd w:val="clear" w:color="000000" w:fill="FFFFFF"/>
            <w:vAlign w:val="center"/>
            <w:hideMark/>
          </w:tcPr>
          <w:p w14:paraId="4DCAF7AA" w14:textId="77777777" w:rsidR="00492717" w:rsidRPr="00D52552" w:rsidRDefault="00492717" w:rsidP="000D2C97">
            <w:pPr>
              <w:widowControl/>
              <w:jc w:val="center"/>
              <w:rPr>
                <w:rFonts w:ascii="仿宋" w:eastAsia="仿宋" w:hAnsi="仿宋" w:cs="宋体" w:hint="eastAsia"/>
                <w:color w:val="000000"/>
                <w:kern w:val="0"/>
                <w:szCs w:val="21"/>
              </w:rPr>
            </w:pPr>
            <w:r w:rsidRPr="00D52552">
              <w:rPr>
                <w:rFonts w:ascii="仿宋" w:eastAsia="仿宋" w:hAnsi="仿宋" w:cs="宋体" w:hint="eastAsia"/>
                <w:color w:val="000000"/>
                <w:kern w:val="0"/>
                <w:szCs w:val="21"/>
              </w:rPr>
              <w:t>处</w:t>
            </w:r>
          </w:p>
        </w:tc>
        <w:tc>
          <w:tcPr>
            <w:tcW w:w="3825" w:type="dxa"/>
            <w:vMerge/>
            <w:tcBorders>
              <w:top w:val="nil"/>
              <w:left w:val="single" w:sz="4" w:space="0" w:color="auto"/>
              <w:bottom w:val="single" w:sz="4" w:space="0" w:color="auto"/>
              <w:right w:val="single" w:sz="4" w:space="0" w:color="auto"/>
            </w:tcBorders>
            <w:vAlign w:val="center"/>
            <w:hideMark/>
          </w:tcPr>
          <w:p w14:paraId="7E8C20BA" w14:textId="77777777" w:rsidR="00492717" w:rsidRPr="00D52552" w:rsidRDefault="00492717" w:rsidP="000D2C97">
            <w:pPr>
              <w:widowControl/>
              <w:jc w:val="left"/>
              <w:rPr>
                <w:rFonts w:ascii="仿宋" w:eastAsia="仿宋" w:hAnsi="仿宋" w:cs="宋体" w:hint="eastAsia"/>
                <w:color w:val="000000"/>
                <w:kern w:val="0"/>
                <w:szCs w:val="21"/>
              </w:rPr>
            </w:pPr>
          </w:p>
        </w:tc>
      </w:tr>
    </w:tbl>
    <w:p w14:paraId="6050CCC1" w14:textId="77777777" w:rsidR="00C65A91" w:rsidRPr="00C65A91" w:rsidRDefault="00C65A91" w:rsidP="00C65A91">
      <w:pPr>
        <w:widowControl/>
        <w:tabs>
          <w:tab w:val="center" w:pos="5502"/>
        </w:tabs>
        <w:spacing w:line="440" w:lineRule="exact"/>
        <w:jc w:val="left"/>
        <w:rPr>
          <w:rFonts w:ascii="仿宋" w:eastAsia="仿宋" w:hAnsi="仿宋" w:cs="Times New Roman" w:hint="eastAsia"/>
          <w:bCs/>
          <w:kern w:val="0"/>
          <w:sz w:val="28"/>
          <w:szCs w:val="28"/>
        </w:rPr>
      </w:pPr>
    </w:p>
    <w:p w14:paraId="044A41BF" w14:textId="77777777" w:rsidR="009F1B58" w:rsidRPr="00C65A91" w:rsidRDefault="009F1B58" w:rsidP="00CE6EEA">
      <w:pPr>
        <w:spacing w:line="360" w:lineRule="auto"/>
        <w:jc w:val="left"/>
        <w:rPr>
          <w:rFonts w:ascii="仿宋" w:eastAsia="仿宋" w:hAnsi="仿宋" w:hint="eastAsia"/>
          <w:sz w:val="28"/>
          <w:szCs w:val="28"/>
        </w:rPr>
      </w:pPr>
    </w:p>
    <w:sectPr w:rsidR="009F1B58" w:rsidRPr="00C65A91" w:rsidSect="00C65A91">
      <w:pgSz w:w="16838" w:h="11906" w:orient="landscape"/>
      <w:pgMar w:top="1418" w:right="1106" w:bottom="1797" w:left="113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C5614" w14:textId="77777777" w:rsidR="00F50627" w:rsidRDefault="00F50627" w:rsidP="000A517B">
      <w:r>
        <w:separator/>
      </w:r>
    </w:p>
  </w:endnote>
  <w:endnote w:type="continuationSeparator" w:id="0">
    <w:p w14:paraId="44E2F2F0" w14:textId="77777777" w:rsidR="00F50627" w:rsidRDefault="00F50627"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0628"/>
      <w:docPartObj>
        <w:docPartGallery w:val="Page Numbers (Bottom of Page)"/>
        <w:docPartUnique/>
      </w:docPartObj>
    </w:sdtPr>
    <w:sdtContent>
      <w:sdt>
        <w:sdtPr>
          <w:id w:val="171357217"/>
          <w:docPartObj>
            <w:docPartGallery w:val="Page Numbers (Top of Page)"/>
            <w:docPartUnique/>
          </w:docPartObj>
        </w:sdtPr>
        <w:sdtContent>
          <w:p w14:paraId="55A787F8" w14:textId="77777777" w:rsidR="00C65A91" w:rsidRDefault="00C65A91">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sdtContent>
      </w:sdt>
    </w:sdtContent>
  </w:sdt>
  <w:p w14:paraId="17182AA9" w14:textId="77777777" w:rsidR="00C65A91" w:rsidRDefault="00C65A91">
    <w:pPr>
      <w:pStyle w:val="a6"/>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ADFBA" w14:textId="77777777" w:rsidR="00F50627" w:rsidRDefault="00F50627" w:rsidP="000A517B">
      <w:r>
        <w:separator/>
      </w:r>
    </w:p>
  </w:footnote>
  <w:footnote w:type="continuationSeparator" w:id="0">
    <w:p w14:paraId="0662EB69" w14:textId="77777777" w:rsidR="00F50627" w:rsidRDefault="00F50627" w:rsidP="000A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E9D3" w14:textId="77777777" w:rsidR="00C65A91" w:rsidRDefault="00C65A91">
    <w:pPr>
      <w:pStyle w:val="a4"/>
      <w:pBdr>
        <w:bottom w:val="nil"/>
      </w:pBdr>
      <w:spacing w:after="1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555"/>
    <w:multiLevelType w:val="hybridMultilevel"/>
    <w:tmpl w:val="ABAA42DC"/>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111224A2"/>
    <w:multiLevelType w:val="hybridMultilevel"/>
    <w:tmpl w:val="1FE4C8E6"/>
    <w:lvl w:ilvl="0" w:tplc="5336BDC8">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33F0360A"/>
    <w:multiLevelType w:val="hybridMultilevel"/>
    <w:tmpl w:val="D28E474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63081542">
    <w:abstractNumId w:val="1"/>
  </w:num>
  <w:num w:numId="2" w16cid:durableId="923956109">
    <w:abstractNumId w:val="2"/>
  </w:num>
  <w:num w:numId="3" w16cid:durableId="148184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79"/>
    <w:rsid w:val="00012EB2"/>
    <w:rsid w:val="000134D3"/>
    <w:rsid w:val="00034150"/>
    <w:rsid w:val="00036BA7"/>
    <w:rsid w:val="000405BA"/>
    <w:rsid w:val="000446F3"/>
    <w:rsid w:val="00057A37"/>
    <w:rsid w:val="0006410D"/>
    <w:rsid w:val="00064DD8"/>
    <w:rsid w:val="00065DEA"/>
    <w:rsid w:val="000701DB"/>
    <w:rsid w:val="00083452"/>
    <w:rsid w:val="00090DA4"/>
    <w:rsid w:val="000A0944"/>
    <w:rsid w:val="000A3A9A"/>
    <w:rsid w:val="000A517B"/>
    <w:rsid w:val="000A6A42"/>
    <w:rsid w:val="000C2B42"/>
    <w:rsid w:val="000C3E3B"/>
    <w:rsid w:val="000D4C6E"/>
    <w:rsid w:val="000E1BD2"/>
    <w:rsid w:val="000E1CA8"/>
    <w:rsid w:val="000E7C44"/>
    <w:rsid w:val="000F4915"/>
    <w:rsid w:val="000F4F2C"/>
    <w:rsid w:val="000F75B0"/>
    <w:rsid w:val="00107940"/>
    <w:rsid w:val="001117BF"/>
    <w:rsid w:val="00120BED"/>
    <w:rsid w:val="00123E27"/>
    <w:rsid w:val="0012405A"/>
    <w:rsid w:val="00124D41"/>
    <w:rsid w:val="00130920"/>
    <w:rsid w:val="001528F3"/>
    <w:rsid w:val="001558AD"/>
    <w:rsid w:val="00160BC2"/>
    <w:rsid w:val="00163E77"/>
    <w:rsid w:val="0017777E"/>
    <w:rsid w:val="00180563"/>
    <w:rsid w:val="00195F55"/>
    <w:rsid w:val="001A5A66"/>
    <w:rsid w:val="001B092B"/>
    <w:rsid w:val="001C5311"/>
    <w:rsid w:val="001D33C5"/>
    <w:rsid w:val="001E22DC"/>
    <w:rsid w:val="001E2804"/>
    <w:rsid w:val="001E402A"/>
    <w:rsid w:val="001F7DE2"/>
    <w:rsid w:val="00201B88"/>
    <w:rsid w:val="00204297"/>
    <w:rsid w:val="00206D16"/>
    <w:rsid w:val="002110BF"/>
    <w:rsid w:val="00211483"/>
    <w:rsid w:val="00214E54"/>
    <w:rsid w:val="00244588"/>
    <w:rsid w:val="00247B58"/>
    <w:rsid w:val="002513D8"/>
    <w:rsid w:val="0025648F"/>
    <w:rsid w:val="00257769"/>
    <w:rsid w:val="00262771"/>
    <w:rsid w:val="00270635"/>
    <w:rsid w:val="00271E1C"/>
    <w:rsid w:val="00275E34"/>
    <w:rsid w:val="00276E28"/>
    <w:rsid w:val="00280DDA"/>
    <w:rsid w:val="00281BEE"/>
    <w:rsid w:val="00283DE7"/>
    <w:rsid w:val="00293DB1"/>
    <w:rsid w:val="002A03CF"/>
    <w:rsid w:val="002B12D6"/>
    <w:rsid w:val="002B6DBA"/>
    <w:rsid w:val="002C6115"/>
    <w:rsid w:val="002D14A3"/>
    <w:rsid w:val="002D47E5"/>
    <w:rsid w:val="002E7B13"/>
    <w:rsid w:val="002E7E65"/>
    <w:rsid w:val="003016B9"/>
    <w:rsid w:val="00301750"/>
    <w:rsid w:val="00305E31"/>
    <w:rsid w:val="00307697"/>
    <w:rsid w:val="00307950"/>
    <w:rsid w:val="00310D99"/>
    <w:rsid w:val="003213CE"/>
    <w:rsid w:val="00346ED2"/>
    <w:rsid w:val="00350302"/>
    <w:rsid w:val="00350B88"/>
    <w:rsid w:val="0035370D"/>
    <w:rsid w:val="003545E1"/>
    <w:rsid w:val="00366AB3"/>
    <w:rsid w:val="00372649"/>
    <w:rsid w:val="00372ADA"/>
    <w:rsid w:val="00373641"/>
    <w:rsid w:val="003809E7"/>
    <w:rsid w:val="0039601F"/>
    <w:rsid w:val="0039684B"/>
    <w:rsid w:val="003A3966"/>
    <w:rsid w:val="003A6371"/>
    <w:rsid w:val="003B7429"/>
    <w:rsid w:val="003B7B4B"/>
    <w:rsid w:val="003C093B"/>
    <w:rsid w:val="003C6CA1"/>
    <w:rsid w:val="003D3697"/>
    <w:rsid w:val="003D519E"/>
    <w:rsid w:val="003E53FD"/>
    <w:rsid w:val="003F6721"/>
    <w:rsid w:val="0040586D"/>
    <w:rsid w:val="00410D7E"/>
    <w:rsid w:val="00415712"/>
    <w:rsid w:val="004175E0"/>
    <w:rsid w:val="0042382E"/>
    <w:rsid w:val="00423999"/>
    <w:rsid w:val="00432C3F"/>
    <w:rsid w:val="0045319A"/>
    <w:rsid w:val="004557A5"/>
    <w:rsid w:val="00457467"/>
    <w:rsid w:val="00470C6F"/>
    <w:rsid w:val="0047205A"/>
    <w:rsid w:val="00475F4B"/>
    <w:rsid w:val="004766DA"/>
    <w:rsid w:val="00480B5C"/>
    <w:rsid w:val="0048416B"/>
    <w:rsid w:val="004901B5"/>
    <w:rsid w:val="00492717"/>
    <w:rsid w:val="004A0186"/>
    <w:rsid w:val="004A1DB2"/>
    <w:rsid w:val="004A2FD1"/>
    <w:rsid w:val="004B0982"/>
    <w:rsid w:val="004B292A"/>
    <w:rsid w:val="004B4063"/>
    <w:rsid w:val="004B6A7A"/>
    <w:rsid w:val="004D30B1"/>
    <w:rsid w:val="004E2B47"/>
    <w:rsid w:val="004E5B39"/>
    <w:rsid w:val="004E6AAF"/>
    <w:rsid w:val="004F0001"/>
    <w:rsid w:val="004F4F92"/>
    <w:rsid w:val="00502F81"/>
    <w:rsid w:val="005054D6"/>
    <w:rsid w:val="00505BEB"/>
    <w:rsid w:val="00515B40"/>
    <w:rsid w:val="005171D2"/>
    <w:rsid w:val="00517FDA"/>
    <w:rsid w:val="005346EA"/>
    <w:rsid w:val="00537A7B"/>
    <w:rsid w:val="00547EBD"/>
    <w:rsid w:val="00556F0B"/>
    <w:rsid w:val="00566FA5"/>
    <w:rsid w:val="00581860"/>
    <w:rsid w:val="00593BBB"/>
    <w:rsid w:val="005A553E"/>
    <w:rsid w:val="005B41F2"/>
    <w:rsid w:val="005C086F"/>
    <w:rsid w:val="005C1236"/>
    <w:rsid w:val="005C4C05"/>
    <w:rsid w:val="005D2034"/>
    <w:rsid w:val="005D23E7"/>
    <w:rsid w:val="005D5624"/>
    <w:rsid w:val="005E339A"/>
    <w:rsid w:val="005F7FC1"/>
    <w:rsid w:val="00600382"/>
    <w:rsid w:val="00600B73"/>
    <w:rsid w:val="00612E49"/>
    <w:rsid w:val="0061336F"/>
    <w:rsid w:val="00616AB5"/>
    <w:rsid w:val="00620EA1"/>
    <w:rsid w:val="0063398F"/>
    <w:rsid w:val="006626C2"/>
    <w:rsid w:val="00667B45"/>
    <w:rsid w:val="00671A71"/>
    <w:rsid w:val="0068247E"/>
    <w:rsid w:val="00686EC6"/>
    <w:rsid w:val="00692B51"/>
    <w:rsid w:val="006A3ED5"/>
    <w:rsid w:val="006A64B3"/>
    <w:rsid w:val="006A7DA5"/>
    <w:rsid w:val="006D7B19"/>
    <w:rsid w:val="006E34F2"/>
    <w:rsid w:val="006E5F15"/>
    <w:rsid w:val="006E75F9"/>
    <w:rsid w:val="006F16C1"/>
    <w:rsid w:val="006F359E"/>
    <w:rsid w:val="006F685C"/>
    <w:rsid w:val="00705781"/>
    <w:rsid w:val="00706744"/>
    <w:rsid w:val="007102D5"/>
    <w:rsid w:val="007143B8"/>
    <w:rsid w:val="00717C04"/>
    <w:rsid w:val="007213BB"/>
    <w:rsid w:val="00732094"/>
    <w:rsid w:val="00736033"/>
    <w:rsid w:val="0074215A"/>
    <w:rsid w:val="007472AD"/>
    <w:rsid w:val="007566A1"/>
    <w:rsid w:val="00760E0A"/>
    <w:rsid w:val="007630ED"/>
    <w:rsid w:val="007966DB"/>
    <w:rsid w:val="007A5932"/>
    <w:rsid w:val="007B147E"/>
    <w:rsid w:val="007C70FD"/>
    <w:rsid w:val="007D18F1"/>
    <w:rsid w:val="007F4E4E"/>
    <w:rsid w:val="00800E25"/>
    <w:rsid w:val="00801676"/>
    <w:rsid w:val="008176AC"/>
    <w:rsid w:val="008176DB"/>
    <w:rsid w:val="0082408C"/>
    <w:rsid w:val="00825F25"/>
    <w:rsid w:val="00833877"/>
    <w:rsid w:val="00833F84"/>
    <w:rsid w:val="00840F50"/>
    <w:rsid w:val="008424D4"/>
    <w:rsid w:val="00855832"/>
    <w:rsid w:val="00861CAE"/>
    <w:rsid w:val="00867F88"/>
    <w:rsid w:val="008930D6"/>
    <w:rsid w:val="008A30C1"/>
    <w:rsid w:val="008A5EE3"/>
    <w:rsid w:val="008A6A70"/>
    <w:rsid w:val="008D2357"/>
    <w:rsid w:val="00901CA7"/>
    <w:rsid w:val="009039B2"/>
    <w:rsid w:val="00907F2E"/>
    <w:rsid w:val="00913C66"/>
    <w:rsid w:val="009164DE"/>
    <w:rsid w:val="00920D49"/>
    <w:rsid w:val="00930D28"/>
    <w:rsid w:val="00934D07"/>
    <w:rsid w:val="009613C8"/>
    <w:rsid w:val="009617A2"/>
    <w:rsid w:val="00966B87"/>
    <w:rsid w:val="00986679"/>
    <w:rsid w:val="0098777B"/>
    <w:rsid w:val="00996AF0"/>
    <w:rsid w:val="009A1B5C"/>
    <w:rsid w:val="009A3D91"/>
    <w:rsid w:val="009A6785"/>
    <w:rsid w:val="009B6737"/>
    <w:rsid w:val="009B6F70"/>
    <w:rsid w:val="009C6091"/>
    <w:rsid w:val="009D0F96"/>
    <w:rsid w:val="009E16A7"/>
    <w:rsid w:val="009F0438"/>
    <w:rsid w:val="009F1B58"/>
    <w:rsid w:val="009F50FF"/>
    <w:rsid w:val="009F71BF"/>
    <w:rsid w:val="00A00D56"/>
    <w:rsid w:val="00A048D1"/>
    <w:rsid w:val="00A07936"/>
    <w:rsid w:val="00A112F3"/>
    <w:rsid w:val="00A30790"/>
    <w:rsid w:val="00A34EDE"/>
    <w:rsid w:val="00A36D6B"/>
    <w:rsid w:val="00A4229A"/>
    <w:rsid w:val="00A63BC2"/>
    <w:rsid w:val="00A64210"/>
    <w:rsid w:val="00A671B6"/>
    <w:rsid w:val="00A67738"/>
    <w:rsid w:val="00A92C19"/>
    <w:rsid w:val="00AB149F"/>
    <w:rsid w:val="00AC0BDC"/>
    <w:rsid w:val="00AC20F6"/>
    <w:rsid w:val="00AC229A"/>
    <w:rsid w:val="00AC45A0"/>
    <w:rsid w:val="00AD1680"/>
    <w:rsid w:val="00AD6933"/>
    <w:rsid w:val="00AF68DF"/>
    <w:rsid w:val="00B07312"/>
    <w:rsid w:val="00B178FF"/>
    <w:rsid w:val="00B2049A"/>
    <w:rsid w:val="00B2313C"/>
    <w:rsid w:val="00B2355E"/>
    <w:rsid w:val="00B2369A"/>
    <w:rsid w:val="00B32664"/>
    <w:rsid w:val="00B360E4"/>
    <w:rsid w:val="00B43402"/>
    <w:rsid w:val="00B53FF3"/>
    <w:rsid w:val="00B606B6"/>
    <w:rsid w:val="00B66502"/>
    <w:rsid w:val="00B74C7C"/>
    <w:rsid w:val="00B76E6A"/>
    <w:rsid w:val="00B842D4"/>
    <w:rsid w:val="00B91A8B"/>
    <w:rsid w:val="00B9557F"/>
    <w:rsid w:val="00B976E4"/>
    <w:rsid w:val="00BA7BA0"/>
    <w:rsid w:val="00BB56F5"/>
    <w:rsid w:val="00BB58FF"/>
    <w:rsid w:val="00BC4281"/>
    <w:rsid w:val="00BC5F49"/>
    <w:rsid w:val="00BD1BA8"/>
    <w:rsid w:val="00BD3BA4"/>
    <w:rsid w:val="00BE3D52"/>
    <w:rsid w:val="00BE7656"/>
    <w:rsid w:val="00C01A28"/>
    <w:rsid w:val="00C02602"/>
    <w:rsid w:val="00C05072"/>
    <w:rsid w:val="00C1153D"/>
    <w:rsid w:val="00C179F3"/>
    <w:rsid w:val="00C20479"/>
    <w:rsid w:val="00C20AE4"/>
    <w:rsid w:val="00C232CC"/>
    <w:rsid w:val="00C30C1E"/>
    <w:rsid w:val="00C32E28"/>
    <w:rsid w:val="00C43832"/>
    <w:rsid w:val="00C44874"/>
    <w:rsid w:val="00C455DC"/>
    <w:rsid w:val="00C51D4C"/>
    <w:rsid w:val="00C65A91"/>
    <w:rsid w:val="00C7027E"/>
    <w:rsid w:val="00C74BC7"/>
    <w:rsid w:val="00C80068"/>
    <w:rsid w:val="00C92FD7"/>
    <w:rsid w:val="00C9722D"/>
    <w:rsid w:val="00CA42C5"/>
    <w:rsid w:val="00CA6368"/>
    <w:rsid w:val="00CB088F"/>
    <w:rsid w:val="00CB32D1"/>
    <w:rsid w:val="00CB49E8"/>
    <w:rsid w:val="00CB59EE"/>
    <w:rsid w:val="00CC664D"/>
    <w:rsid w:val="00CC7B02"/>
    <w:rsid w:val="00CD5D2F"/>
    <w:rsid w:val="00CD746B"/>
    <w:rsid w:val="00CD7D8A"/>
    <w:rsid w:val="00CE6EEA"/>
    <w:rsid w:val="00CF3F5B"/>
    <w:rsid w:val="00CF41CF"/>
    <w:rsid w:val="00CF47BA"/>
    <w:rsid w:val="00CF79E1"/>
    <w:rsid w:val="00D14742"/>
    <w:rsid w:val="00D1509C"/>
    <w:rsid w:val="00D21D64"/>
    <w:rsid w:val="00D22AA6"/>
    <w:rsid w:val="00D27242"/>
    <w:rsid w:val="00D27972"/>
    <w:rsid w:val="00D3027B"/>
    <w:rsid w:val="00D33F9A"/>
    <w:rsid w:val="00D4021E"/>
    <w:rsid w:val="00D43A6B"/>
    <w:rsid w:val="00D52552"/>
    <w:rsid w:val="00D56C46"/>
    <w:rsid w:val="00D6043C"/>
    <w:rsid w:val="00D65E4D"/>
    <w:rsid w:val="00D71971"/>
    <w:rsid w:val="00D7494E"/>
    <w:rsid w:val="00D76EB2"/>
    <w:rsid w:val="00D83D97"/>
    <w:rsid w:val="00D87E3B"/>
    <w:rsid w:val="00D933DC"/>
    <w:rsid w:val="00DA219E"/>
    <w:rsid w:val="00DD0A54"/>
    <w:rsid w:val="00DD310D"/>
    <w:rsid w:val="00DF242B"/>
    <w:rsid w:val="00DF24B7"/>
    <w:rsid w:val="00E00E3F"/>
    <w:rsid w:val="00E11706"/>
    <w:rsid w:val="00E30C48"/>
    <w:rsid w:val="00E36B90"/>
    <w:rsid w:val="00E37823"/>
    <w:rsid w:val="00E74449"/>
    <w:rsid w:val="00E759D3"/>
    <w:rsid w:val="00E854CC"/>
    <w:rsid w:val="00E902E9"/>
    <w:rsid w:val="00E979DA"/>
    <w:rsid w:val="00EC28D1"/>
    <w:rsid w:val="00EC7B8B"/>
    <w:rsid w:val="00EE56F7"/>
    <w:rsid w:val="00F01B58"/>
    <w:rsid w:val="00F01BD1"/>
    <w:rsid w:val="00F02413"/>
    <w:rsid w:val="00F056B6"/>
    <w:rsid w:val="00F26916"/>
    <w:rsid w:val="00F27380"/>
    <w:rsid w:val="00F31C9A"/>
    <w:rsid w:val="00F37A4D"/>
    <w:rsid w:val="00F50627"/>
    <w:rsid w:val="00F53EAF"/>
    <w:rsid w:val="00F55AB8"/>
    <w:rsid w:val="00F56465"/>
    <w:rsid w:val="00F56A22"/>
    <w:rsid w:val="00F60097"/>
    <w:rsid w:val="00F71214"/>
    <w:rsid w:val="00F71761"/>
    <w:rsid w:val="00F77629"/>
    <w:rsid w:val="00F8121B"/>
    <w:rsid w:val="00F86A58"/>
    <w:rsid w:val="00F90B4E"/>
    <w:rsid w:val="00F94992"/>
    <w:rsid w:val="00F97BCE"/>
    <w:rsid w:val="00FA1694"/>
    <w:rsid w:val="00FB0901"/>
    <w:rsid w:val="00FB0DE3"/>
    <w:rsid w:val="00FD460D"/>
    <w:rsid w:val="00FE2C95"/>
    <w:rsid w:val="00FE4B79"/>
    <w:rsid w:val="00FF16CC"/>
    <w:rsid w:val="00FF210D"/>
    <w:rsid w:val="00FF5356"/>
    <w:rsid w:val="00FF61E2"/>
    <w:rsid w:val="00FF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17"/>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customStyle="1" w:styleId="1">
    <w:name w:val="未处理的提及1"/>
    <w:basedOn w:val="a0"/>
    <w:uiPriority w:val="99"/>
    <w:semiHidden/>
    <w:unhideWhenUsed/>
    <w:rsid w:val="00B9557F"/>
    <w:rPr>
      <w:color w:val="605E5C"/>
      <w:shd w:val="clear" w:color="auto" w:fill="E1DFDD"/>
    </w:rPr>
  </w:style>
  <w:style w:type="paragraph" w:styleId="a8">
    <w:name w:val="List Paragraph"/>
    <w:basedOn w:val="a"/>
    <w:uiPriority w:val="34"/>
    <w:qFormat/>
    <w:rsid w:val="00EE56F7"/>
    <w:pPr>
      <w:ind w:firstLineChars="200" w:firstLine="420"/>
    </w:pPr>
  </w:style>
  <w:style w:type="paragraph" w:styleId="a9">
    <w:name w:val="Revision"/>
    <w:hidden/>
    <w:uiPriority w:val="99"/>
    <w:semiHidden/>
    <w:rsid w:val="001D33C5"/>
  </w:style>
  <w:style w:type="paragraph" w:styleId="aa">
    <w:name w:val="Balloon Text"/>
    <w:basedOn w:val="a"/>
    <w:link w:val="ab"/>
    <w:uiPriority w:val="99"/>
    <w:semiHidden/>
    <w:unhideWhenUsed/>
    <w:rsid w:val="00BC4281"/>
    <w:rPr>
      <w:sz w:val="18"/>
      <w:szCs w:val="18"/>
    </w:rPr>
  </w:style>
  <w:style w:type="character" w:customStyle="1" w:styleId="ab">
    <w:name w:val="批注框文本 字符"/>
    <w:basedOn w:val="a0"/>
    <w:link w:val="aa"/>
    <w:uiPriority w:val="99"/>
    <w:semiHidden/>
    <w:rsid w:val="00BC4281"/>
    <w:rPr>
      <w:sz w:val="18"/>
      <w:szCs w:val="18"/>
    </w:rPr>
  </w:style>
  <w:style w:type="character" w:customStyle="1" w:styleId="21">
    <w:name w:val="未处理的提及2"/>
    <w:basedOn w:val="a0"/>
    <w:uiPriority w:val="99"/>
    <w:semiHidden/>
    <w:unhideWhenUsed/>
    <w:rsid w:val="00B3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30414">
      <w:bodyDiv w:val="1"/>
      <w:marLeft w:val="0"/>
      <w:marRight w:val="0"/>
      <w:marTop w:val="0"/>
      <w:marBottom w:val="0"/>
      <w:divBdr>
        <w:top w:val="none" w:sz="0" w:space="0" w:color="auto"/>
        <w:left w:val="none" w:sz="0" w:space="0" w:color="auto"/>
        <w:bottom w:val="none" w:sz="0" w:space="0" w:color="auto"/>
        <w:right w:val="none" w:sz="0" w:space="0" w:color="auto"/>
      </w:divBdr>
    </w:div>
    <w:div w:id="545874683">
      <w:bodyDiv w:val="1"/>
      <w:marLeft w:val="0"/>
      <w:marRight w:val="0"/>
      <w:marTop w:val="0"/>
      <w:marBottom w:val="0"/>
      <w:divBdr>
        <w:top w:val="none" w:sz="0" w:space="0" w:color="auto"/>
        <w:left w:val="none" w:sz="0" w:space="0" w:color="auto"/>
        <w:bottom w:val="none" w:sz="0" w:space="0" w:color="auto"/>
        <w:right w:val="none" w:sz="0" w:space="0" w:color="auto"/>
      </w:divBdr>
    </w:div>
    <w:div w:id="653031377">
      <w:bodyDiv w:val="1"/>
      <w:marLeft w:val="0"/>
      <w:marRight w:val="0"/>
      <w:marTop w:val="0"/>
      <w:marBottom w:val="0"/>
      <w:divBdr>
        <w:top w:val="none" w:sz="0" w:space="0" w:color="auto"/>
        <w:left w:val="none" w:sz="0" w:space="0" w:color="auto"/>
        <w:bottom w:val="none" w:sz="0" w:space="0" w:color="auto"/>
        <w:right w:val="none" w:sz="0" w:space="0" w:color="auto"/>
      </w:divBdr>
    </w:div>
    <w:div w:id="18958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lawedu.com/falvfagu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nalawedu.com/falv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袁春娥</cp:lastModifiedBy>
  <cp:revision>2</cp:revision>
  <dcterms:created xsi:type="dcterms:W3CDTF">2025-04-25T01:07:00Z</dcterms:created>
  <dcterms:modified xsi:type="dcterms:W3CDTF">2025-04-25T01:07:00Z</dcterms:modified>
</cp:coreProperties>
</file>