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D0B28" w14:textId="77777777" w:rsidR="00986679" w:rsidRPr="00801BDD" w:rsidRDefault="00986679" w:rsidP="00986679">
      <w:pPr>
        <w:jc w:val="center"/>
        <w:rPr>
          <w:rFonts w:ascii="仿宋" w:eastAsia="仿宋" w:hAnsi="仿宋"/>
          <w:sz w:val="44"/>
          <w:szCs w:val="28"/>
        </w:rPr>
      </w:pPr>
      <w:r w:rsidRPr="00801BDD">
        <w:rPr>
          <w:rFonts w:ascii="仿宋" w:eastAsia="仿宋" w:hAnsi="仿宋" w:hint="eastAsia"/>
          <w:sz w:val="44"/>
          <w:szCs w:val="28"/>
        </w:rPr>
        <w:t>采购公告</w:t>
      </w:r>
    </w:p>
    <w:p w14:paraId="4A21B86D" w14:textId="7E305937" w:rsidR="00986679" w:rsidRPr="00801BDD" w:rsidRDefault="00986679" w:rsidP="006F685C">
      <w:pPr>
        <w:pStyle w:val="2"/>
        <w:spacing w:before="0" w:after="0" w:line="360" w:lineRule="auto"/>
      </w:pPr>
      <w:r w:rsidRPr="00801BDD">
        <w:rPr>
          <w:rFonts w:hint="eastAsia"/>
        </w:rPr>
        <w:t>一、采购</w:t>
      </w:r>
      <w:r w:rsidR="003C6CA1" w:rsidRPr="00801BDD">
        <w:rPr>
          <w:rFonts w:hint="eastAsia"/>
        </w:rPr>
        <w:t>项目概况</w:t>
      </w:r>
    </w:p>
    <w:p w14:paraId="0AACFE99" w14:textId="1911491A" w:rsidR="00986679" w:rsidRPr="00801BDD" w:rsidRDefault="00257769"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（一）</w:t>
      </w:r>
      <w:r w:rsidR="00986679" w:rsidRPr="00801BDD">
        <w:rPr>
          <w:rFonts w:ascii="仿宋" w:eastAsia="仿宋" w:hAnsi="仿宋" w:hint="eastAsia"/>
          <w:sz w:val="28"/>
          <w:szCs w:val="28"/>
        </w:rPr>
        <w:t>项目名称：</w:t>
      </w:r>
      <w:r w:rsidR="008F2492" w:rsidRPr="008F2492">
        <w:rPr>
          <w:rFonts w:ascii="仿宋" w:eastAsia="仿宋" w:hAnsi="仿宋" w:hint="eastAsia"/>
          <w:sz w:val="28"/>
          <w:szCs w:val="28"/>
        </w:rPr>
        <w:t>裙楼一层装修改造项目</w:t>
      </w:r>
      <w:r w:rsidR="005C086F" w:rsidRPr="00801BDD">
        <w:rPr>
          <w:rFonts w:ascii="仿宋" w:eastAsia="仿宋" w:hAnsi="仿宋" w:hint="eastAsia"/>
          <w:sz w:val="28"/>
          <w:szCs w:val="28"/>
        </w:rPr>
        <w:t xml:space="preserve"> </w:t>
      </w:r>
    </w:p>
    <w:p w14:paraId="29AFF49F" w14:textId="7B01A730" w:rsidR="00986679" w:rsidRPr="008F2492" w:rsidRDefault="00257769" w:rsidP="006F359E">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（二）</w:t>
      </w:r>
      <w:r w:rsidR="00986679" w:rsidRPr="00801BDD">
        <w:rPr>
          <w:rFonts w:ascii="仿宋" w:eastAsia="仿宋" w:hAnsi="仿宋" w:hint="eastAsia"/>
          <w:sz w:val="28"/>
          <w:szCs w:val="28"/>
        </w:rPr>
        <w:t>采购人：</w:t>
      </w:r>
      <w:r w:rsidR="008F2492" w:rsidRPr="008F2492">
        <w:rPr>
          <w:rFonts w:ascii="仿宋" w:eastAsia="仿宋" w:hAnsi="仿宋" w:hint="eastAsia"/>
          <w:sz w:val="28"/>
          <w:szCs w:val="28"/>
        </w:rPr>
        <w:t>大连中远海运集装箱运输有限公司营口分公司</w:t>
      </w:r>
    </w:p>
    <w:p w14:paraId="07067FC2" w14:textId="7F79854E" w:rsidR="00257769" w:rsidRPr="00801BDD" w:rsidRDefault="00257769"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（三）</w:t>
      </w:r>
      <w:r w:rsidR="00154649">
        <w:rPr>
          <w:rFonts w:ascii="仿宋" w:eastAsia="仿宋" w:hAnsi="仿宋" w:hint="eastAsia"/>
          <w:sz w:val="28"/>
          <w:szCs w:val="28"/>
        </w:rPr>
        <w:t>项目</w:t>
      </w:r>
      <w:r w:rsidRPr="00801BDD">
        <w:rPr>
          <w:rFonts w:ascii="仿宋" w:eastAsia="仿宋" w:hAnsi="仿宋" w:hint="eastAsia"/>
          <w:sz w:val="28"/>
          <w:szCs w:val="28"/>
        </w:rPr>
        <w:t>地址：</w:t>
      </w:r>
      <w:r w:rsidR="00B3451A">
        <w:rPr>
          <w:rFonts w:ascii="仿宋" w:eastAsia="仿宋" w:hAnsi="仿宋" w:hint="eastAsia"/>
          <w:sz w:val="28"/>
          <w:szCs w:val="28"/>
        </w:rPr>
        <w:t>辽宁省</w:t>
      </w:r>
      <w:r w:rsidR="008F2492" w:rsidRPr="008F2492">
        <w:rPr>
          <w:rFonts w:ascii="仿宋" w:eastAsia="仿宋" w:hAnsi="仿宋" w:hint="eastAsia"/>
          <w:sz w:val="28"/>
          <w:szCs w:val="28"/>
        </w:rPr>
        <w:t>营口市鲅鱼圈区新港大厦2#裙楼一层</w:t>
      </w:r>
    </w:p>
    <w:p w14:paraId="092729AF" w14:textId="0F42EBDD" w:rsidR="00AC20F6" w:rsidRDefault="00257769"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（四）</w:t>
      </w:r>
      <w:r w:rsidR="008F2492" w:rsidRPr="008F2492">
        <w:rPr>
          <w:rFonts w:ascii="仿宋" w:eastAsia="仿宋" w:hAnsi="仿宋" w:hint="eastAsia"/>
          <w:sz w:val="28"/>
          <w:szCs w:val="28"/>
        </w:rPr>
        <w:t>项目需求</w:t>
      </w:r>
      <w:r w:rsidR="00986679" w:rsidRPr="00801BDD">
        <w:rPr>
          <w:rFonts w:ascii="仿宋" w:eastAsia="仿宋" w:hAnsi="仿宋" w:hint="eastAsia"/>
          <w:sz w:val="28"/>
          <w:szCs w:val="28"/>
        </w:rPr>
        <w:t>：</w:t>
      </w:r>
      <w:r w:rsidR="008F2492" w:rsidRPr="008F2492">
        <w:rPr>
          <w:rFonts w:ascii="仿宋" w:eastAsia="仿宋" w:hAnsi="仿宋" w:hint="eastAsia"/>
          <w:sz w:val="28"/>
          <w:szCs w:val="28"/>
        </w:rPr>
        <w:t>具体详见工程量清单，主要承担以下内容：拆除101、102室原有装修及隔墙，将两室打通合并，并装修成员工运动馆。</w:t>
      </w:r>
    </w:p>
    <w:p w14:paraId="3D70DF8C" w14:textId="42C2ADEB" w:rsidR="002F1535" w:rsidRDefault="002F1535" w:rsidP="006F685C">
      <w:pPr>
        <w:spacing w:line="360" w:lineRule="auto"/>
        <w:ind w:firstLineChars="200" w:firstLine="560"/>
        <w:rPr>
          <w:rFonts w:ascii="仿宋" w:eastAsia="仿宋" w:hAnsi="仿宋"/>
          <w:sz w:val="28"/>
          <w:szCs w:val="28"/>
        </w:rPr>
      </w:pPr>
      <w:r>
        <w:rPr>
          <w:rFonts w:ascii="仿宋" w:eastAsia="仿宋" w:hAnsi="仿宋" w:hint="eastAsia"/>
          <w:sz w:val="28"/>
          <w:szCs w:val="28"/>
        </w:rPr>
        <w:t>（五）</w:t>
      </w:r>
      <w:r w:rsidRPr="002F1535">
        <w:rPr>
          <w:rFonts w:ascii="仿宋" w:eastAsia="仿宋" w:hAnsi="仿宋" w:hint="eastAsia"/>
          <w:sz w:val="28"/>
          <w:szCs w:val="28"/>
        </w:rPr>
        <w:t>采购控制价：人民币54.8万元（含税），高于该金额的报价将被拒绝。</w:t>
      </w:r>
    </w:p>
    <w:p w14:paraId="4196F8D2" w14:textId="6A5DD22B" w:rsidR="002F1535" w:rsidRPr="002F1535" w:rsidRDefault="002F1535" w:rsidP="006F685C">
      <w:pPr>
        <w:spacing w:line="360" w:lineRule="auto"/>
        <w:ind w:firstLineChars="200" w:firstLine="560"/>
        <w:rPr>
          <w:rFonts w:ascii="仿宋" w:eastAsia="仿宋" w:hAnsi="仿宋"/>
          <w:sz w:val="28"/>
          <w:szCs w:val="28"/>
        </w:rPr>
      </w:pPr>
      <w:r>
        <w:rPr>
          <w:rFonts w:ascii="仿宋" w:eastAsia="仿宋" w:hAnsi="仿宋" w:hint="eastAsia"/>
          <w:sz w:val="28"/>
          <w:szCs w:val="28"/>
        </w:rPr>
        <w:t>（六）工期：</w:t>
      </w:r>
      <w:r w:rsidR="00CA3B2F">
        <w:rPr>
          <w:rFonts w:ascii="仿宋" w:eastAsia="仿宋" w:hAnsi="仿宋" w:hint="eastAsia"/>
          <w:sz w:val="28"/>
          <w:szCs w:val="28"/>
        </w:rPr>
        <w:t>1</w:t>
      </w:r>
      <w:r w:rsidR="00CA3B2F">
        <w:rPr>
          <w:rFonts w:ascii="仿宋" w:eastAsia="仿宋" w:hAnsi="仿宋"/>
          <w:sz w:val="28"/>
          <w:szCs w:val="28"/>
        </w:rPr>
        <w:t>20</w:t>
      </w:r>
      <w:r w:rsidR="00CA3B2F">
        <w:rPr>
          <w:rFonts w:ascii="仿宋" w:eastAsia="仿宋" w:hAnsi="仿宋" w:hint="eastAsia"/>
          <w:sz w:val="28"/>
          <w:szCs w:val="28"/>
        </w:rPr>
        <w:t>天。</w:t>
      </w:r>
    </w:p>
    <w:p w14:paraId="1580E8DD" w14:textId="12B83976" w:rsidR="00986679" w:rsidRPr="00801BDD" w:rsidRDefault="00986679" w:rsidP="006F685C">
      <w:pPr>
        <w:pStyle w:val="2"/>
        <w:spacing w:before="0" w:after="0" w:line="360" w:lineRule="auto"/>
      </w:pPr>
      <w:r w:rsidRPr="00801BDD">
        <w:rPr>
          <w:rFonts w:hint="eastAsia"/>
        </w:rPr>
        <w:t>二、</w:t>
      </w:r>
      <w:r w:rsidR="005C1236" w:rsidRPr="00801BDD">
        <w:rPr>
          <w:rFonts w:hint="eastAsia"/>
        </w:rPr>
        <w:t>响应人</w:t>
      </w:r>
      <w:r w:rsidRPr="00801BDD">
        <w:rPr>
          <w:rFonts w:hint="eastAsia"/>
        </w:rPr>
        <w:t>资格要求</w:t>
      </w:r>
    </w:p>
    <w:p w14:paraId="643CF62F" w14:textId="6AD34C31" w:rsidR="003F152E" w:rsidRPr="00801BDD" w:rsidRDefault="003F152E" w:rsidP="003F152E">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（一）</w:t>
      </w:r>
      <w:r w:rsidR="00DF30AD" w:rsidRPr="00DF30AD">
        <w:rPr>
          <w:rFonts w:ascii="仿宋" w:eastAsia="仿宋" w:hAnsi="仿宋" w:hint="eastAsia"/>
          <w:sz w:val="28"/>
          <w:szCs w:val="28"/>
        </w:rPr>
        <w:t>供应商必须是在中华人民共和国境内注册并取得营业执照的合法企业及其经营范围必须包含其所提供之服务；须具备建筑工程施工总承包三级及以上资质或建筑装修装饰工程专业承包二级及以上资质及消防设施工程专业承包资质。</w:t>
      </w:r>
    </w:p>
    <w:p w14:paraId="11BD45FD" w14:textId="2673F2AB" w:rsidR="003F152E" w:rsidRPr="00801BDD" w:rsidRDefault="003F152E" w:rsidP="003F152E">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（二）</w:t>
      </w:r>
      <w:r w:rsidR="00DF30AD" w:rsidRPr="00DF30AD">
        <w:rPr>
          <w:rFonts w:ascii="仿宋" w:eastAsia="仿宋" w:hAnsi="仿宋" w:hint="eastAsia"/>
          <w:sz w:val="28"/>
          <w:szCs w:val="28"/>
        </w:rPr>
        <w:t>通过“信用中国”网站查询，未被列入失信被执行人名单、政府采购严重违法失信行为记录名单。</w:t>
      </w:r>
    </w:p>
    <w:p w14:paraId="15F31279" w14:textId="3359F83C" w:rsidR="00986679" w:rsidRDefault="003F152E" w:rsidP="00DF30AD">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（三）</w:t>
      </w:r>
      <w:r w:rsidR="008F2492" w:rsidRPr="008F2492">
        <w:rPr>
          <w:rFonts w:ascii="仿宋" w:eastAsia="仿宋" w:hAnsi="仿宋" w:hint="eastAsia"/>
          <w:sz w:val="28"/>
          <w:szCs w:val="28"/>
        </w:rPr>
        <w:t>符合集团特殊关联企业的管理规定。</w:t>
      </w:r>
    </w:p>
    <w:p w14:paraId="291866DA" w14:textId="22C9D84F" w:rsidR="00986679" w:rsidRPr="00801BDD" w:rsidRDefault="00986679" w:rsidP="006F685C">
      <w:pPr>
        <w:pStyle w:val="2"/>
        <w:spacing w:before="0" w:after="0" w:line="360" w:lineRule="auto"/>
      </w:pPr>
      <w:r w:rsidRPr="00801BDD">
        <w:rPr>
          <w:rFonts w:hint="eastAsia"/>
        </w:rPr>
        <w:t>三、报名期限</w:t>
      </w:r>
      <w:r w:rsidR="0017777E" w:rsidRPr="00801BDD">
        <w:rPr>
          <w:rFonts w:hint="eastAsia"/>
        </w:rPr>
        <w:t>及资格审查</w:t>
      </w:r>
    </w:p>
    <w:p w14:paraId="4C175100" w14:textId="77777777" w:rsidR="00537A7B" w:rsidRPr="00801BDD" w:rsidRDefault="00257769"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（一）</w:t>
      </w:r>
      <w:r w:rsidR="000A517B" w:rsidRPr="00801BDD">
        <w:rPr>
          <w:rFonts w:ascii="仿宋" w:eastAsia="仿宋" w:hAnsi="仿宋" w:hint="eastAsia"/>
          <w:sz w:val="28"/>
          <w:szCs w:val="28"/>
        </w:rPr>
        <w:t>报名时间：</w:t>
      </w:r>
    </w:p>
    <w:p w14:paraId="282E8A32" w14:textId="723F921F" w:rsidR="00986679" w:rsidRPr="00C01796" w:rsidRDefault="00B2369A"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报名单位须于</w:t>
      </w:r>
      <w:r w:rsidRPr="00DF30AD">
        <w:rPr>
          <w:rFonts w:ascii="仿宋" w:eastAsia="仿宋" w:hAnsi="仿宋" w:hint="eastAsia"/>
          <w:sz w:val="28"/>
          <w:szCs w:val="28"/>
        </w:rPr>
        <w:t>本公告发布之日起至20</w:t>
      </w:r>
      <w:r w:rsidR="00D27242" w:rsidRPr="00DF30AD">
        <w:rPr>
          <w:rFonts w:ascii="仿宋" w:eastAsia="仿宋" w:hAnsi="仿宋" w:hint="eastAsia"/>
          <w:sz w:val="28"/>
          <w:szCs w:val="28"/>
        </w:rPr>
        <w:t>2</w:t>
      </w:r>
      <w:r w:rsidR="00B84EBB" w:rsidRPr="00DF30AD">
        <w:rPr>
          <w:rFonts w:ascii="仿宋" w:eastAsia="仿宋" w:hAnsi="仿宋" w:hint="eastAsia"/>
          <w:sz w:val="28"/>
          <w:szCs w:val="28"/>
        </w:rPr>
        <w:t>5</w:t>
      </w:r>
      <w:r w:rsidRPr="00DF30AD">
        <w:rPr>
          <w:rFonts w:ascii="仿宋" w:eastAsia="仿宋" w:hAnsi="仿宋" w:hint="eastAsia"/>
          <w:sz w:val="28"/>
          <w:szCs w:val="28"/>
        </w:rPr>
        <w:t>年</w:t>
      </w:r>
      <w:r w:rsidR="00DF30AD" w:rsidRPr="00DF30AD">
        <w:rPr>
          <w:rFonts w:ascii="仿宋" w:eastAsia="仿宋" w:hAnsi="仿宋"/>
          <w:sz w:val="28"/>
          <w:szCs w:val="28"/>
        </w:rPr>
        <w:t>7</w:t>
      </w:r>
      <w:r w:rsidRPr="00DF30AD">
        <w:rPr>
          <w:rFonts w:ascii="仿宋" w:eastAsia="仿宋" w:hAnsi="仿宋" w:hint="eastAsia"/>
          <w:sz w:val="28"/>
          <w:szCs w:val="28"/>
        </w:rPr>
        <w:t>月</w:t>
      </w:r>
      <w:r w:rsidR="00DF30AD" w:rsidRPr="00DF30AD">
        <w:rPr>
          <w:rFonts w:ascii="仿宋" w:eastAsia="仿宋" w:hAnsi="仿宋"/>
          <w:sz w:val="28"/>
          <w:szCs w:val="28"/>
        </w:rPr>
        <w:t>28</w:t>
      </w:r>
      <w:r w:rsidRPr="00DF30AD">
        <w:rPr>
          <w:rFonts w:ascii="仿宋" w:eastAsia="仿宋" w:hAnsi="仿宋" w:hint="eastAsia"/>
          <w:sz w:val="28"/>
          <w:szCs w:val="28"/>
        </w:rPr>
        <w:t>日</w:t>
      </w:r>
      <w:r w:rsidR="00DF30AD" w:rsidRPr="00DF30AD">
        <w:rPr>
          <w:rFonts w:ascii="仿宋" w:eastAsia="仿宋" w:hAnsi="仿宋"/>
          <w:sz w:val="28"/>
          <w:szCs w:val="28"/>
        </w:rPr>
        <w:t>17</w:t>
      </w:r>
      <w:r w:rsidRPr="00DF30AD">
        <w:rPr>
          <w:rFonts w:ascii="仿宋" w:eastAsia="仿宋" w:hAnsi="仿宋" w:hint="eastAsia"/>
          <w:sz w:val="28"/>
          <w:szCs w:val="28"/>
        </w:rPr>
        <w:t>时止</w:t>
      </w:r>
      <w:r w:rsidRPr="00801BDD">
        <w:rPr>
          <w:rFonts w:ascii="仿宋" w:eastAsia="仿宋" w:hAnsi="仿宋" w:hint="eastAsia"/>
          <w:sz w:val="28"/>
          <w:szCs w:val="28"/>
        </w:rPr>
        <w:lastRenderedPageBreak/>
        <w:t>（以邮箱收到报名邮件时间为准），进行报名登记工作。</w:t>
      </w:r>
      <w:r w:rsidR="00C01796" w:rsidRPr="00C01796">
        <w:rPr>
          <w:rFonts w:ascii="仿宋" w:eastAsia="仿宋" w:hAnsi="仿宋" w:hint="eastAsia"/>
          <w:sz w:val="28"/>
          <w:szCs w:val="28"/>
        </w:rPr>
        <w:t>过期报名的单位采购人有权拒绝本次报名。</w:t>
      </w:r>
    </w:p>
    <w:p w14:paraId="0DA4FA8E" w14:textId="3BD8E4C9" w:rsidR="0017777E" w:rsidRPr="00801BDD" w:rsidRDefault="00257769" w:rsidP="006F685C">
      <w:pPr>
        <w:spacing w:line="360" w:lineRule="auto"/>
        <w:ind w:firstLineChars="200" w:firstLine="560"/>
        <w:jc w:val="left"/>
        <w:rPr>
          <w:rFonts w:ascii="仿宋" w:eastAsia="仿宋" w:hAnsi="仿宋"/>
          <w:sz w:val="28"/>
          <w:szCs w:val="28"/>
        </w:rPr>
      </w:pPr>
      <w:r w:rsidRPr="00801BDD">
        <w:rPr>
          <w:rFonts w:ascii="仿宋" w:eastAsia="仿宋" w:hAnsi="仿宋" w:hint="eastAsia"/>
          <w:sz w:val="28"/>
          <w:szCs w:val="28"/>
        </w:rPr>
        <w:t>（二）</w:t>
      </w:r>
      <w:r w:rsidR="00986679" w:rsidRPr="00801BDD">
        <w:rPr>
          <w:rFonts w:ascii="仿宋" w:eastAsia="仿宋" w:hAnsi="仿宋" w:hint="eastAsia"/>
          <w:sz w:val="28"/>
          <w:szCs w:val="28"/>
        </w:rPr>
        <w:t>报名方式：</w:t>
      </w:r>
    </w:p>
    <w:p w14:paraId="44EB47DA" w14:textId="407DBD62" w:rsidR="00B360E4" w:rsidRPr="00801BDD" w:rsidRDefault="00986679" w:rsidP="008F2492">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报名登记邮箱为：</w:t>
      </w:r>
      <w:r w:rsidR="00B81271" w:rsidRPr="00B81271">
        <w:rPr>
          <w:rFonts w:ascii="仿宋" w:eastAsia="仿宋" w:hAnsi="仿宋"/>
          <w:sz w:val="28"/>
          <w:szCs w:val="28"/>
        </w:rPr>
        <w:t>lvkd@coscon.com</w:t>
      </w:r>
    </w:p>
    <w:p w14:paraId="6CF56BA5" w14:textId="57A04364" w:rsidR="00611920" w:rsidRDefault="00986679" w:rsidP="002513D8">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联系人：</w:t>
      </w:r>
      <w:r w:rsidR="008F2492">
        <w:rPr>
          <w:rFonts w:ascii="仿宋" w:eastAsia="仿宋" w:hAnsi="仿宋" w:hint="eastAsia"/>
          <w:sz w:val="28"/>
          <w:szCs w:val="28"/>
        </w:rPr>
        <w:t>吕坤东</w:t>
      </w:r>
    </w:p>
    <w:p w14:paraId="1C786134" w14:textId="6848D761" w:rsidR="00986679" w:rsidRPr="00801BDD" w:rsidRDefault="00986679" w:rsidP="002513D8">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联系电话：</w:t>
      </w:r>
      <w:r w:rsidR="00611920">
        <w:rPr>
          <w:rFonts w:ascii="仿宋" w:eastAsia="仿宋" w:hAnsi="仿宋"/>
          <w:sz w:val="28"/>
          <w:szCs w:val="28"/>
        </w:rPr>
        <w:t>0417-6264893</w:t>
      </w:r>
      <w:r w:rsidRPr="00801BDD">
        <w:rPr>
          <w:rFonts w:ascii="仿宋" w:eastAsia="仿宋" w:hAnsi="仿宋" w:hint="eastAsia"/>
          <w:sz w:val="28"/>
          <w:szCs w:val="28"/>
        </w:rPr>
        <w:t>（报名抄送：</w:t>
      </w:r>
      <w:r w:rsidR="008F2492">
        <w:rPr>
          <w:rFonts w:ascii="仿宋" w:eastAsia="仿宋" w:hAnsi="仿宋" w:hint="eastAsia"/>
          <w:sz w:val="28"/>
          <w:szCs w:val="28"/>
        </w:rPr>
        <w:t>sunxt@coscon.com</w:t>
      </w:r>
      <w:r w:rsidRPr="00801BDD">
        <w:rPr>
          <w:rFonts w:ascii="仿宋" w:eastAsia="仿宋" w:hAnsi="仿宋" w:hint="eastAsia"/>
          <w:sz w:val="28"/>
          <w:szCs w:val="28"/>
        </w:rPr>
        <w:t>）。请报名单位在报名截止时间之前将报名资料发送以上邮箱</w:t>
      </w:r>
      <w:r w:rsidR="00B4358A">
        <w:rPr>
          <w:rFonts w:ascii="仿宋" w:eastAsia="仿宋" w:hAnsi="仿宋" w:hint="eastAsia"/>
          <w:sz w:val="28"/>
          <w:szCs w:val="28"/>
        </w:rPr>
        <w:t>并提供联系电话及联系人</w:t>
      </w:r>
      <w:r w:rsidRPr="00801BDD">
        <w:rPr>
          <w:rFonts w:ascii="仿宋" w:eastAsia="仿宋" w:hAnsi="仿宋" w:hint="eastAsia"/>
          <w:sz w:val="28"/>
          <w:szCs w:val="28"/>
        </w:rPr>
        <w:t>。</w:t>
      </w:r>
    </w:p>
    <w:p w14:paraId="6CF5C843" w14:textId="52909E83" w:rsidR="007A5932" w:rsidRPr="00801BDD" w:rsidRDefault="00257769" w:rsidP="006F685C">
      <w:pPr>
        <w:spacing w:line="360" w:lineRule="auto"/>
        <w:ind w:firstLineChars="200" w:firstLine="560"/>
        <w:jc w:val="left"/>
        <w:rPr>
          <w:rFonts w:ascii="仿宋" w:eastAsia="仿宋" w:hAnsi="仿宋"/>
          <w:sz w:val="28"/>
          <w:szCs w:val="28"/>
        </w:rPr>
      </w:pPr>
      <w:r w:rsidRPr="00801BDD">
        <w:rPr>
          <w:rFonts w:ascii="仿宋" w:eastAsia="仿宋" w:hAnsi="仿宋" w:hint="eastAsia"/>
          <w:sz w:val="28"/>
          <w:szCs w:val="28"/>
        </w:rPr>
        <w:t>（三）</w:t>
      </w:r>
      <w:r w:rsidR="007A5932" w:rsidRPr="00801BDD">
        <w:rPr>
          <w:rFonts w:ascii="仿宋" w:eastAsia="仿宋" w:hAnsi="仿宋" w:hint="eastAsia"/>
          <w:sz w:val="28"/>
          <w:szCs w:val="28"/>
        </w:rPr>
        <w:t>报名文件的组成：</w:t>
      </w:r>
    </w:p>
    <w:p w14:paraId="4E390F08" w14:textId="4B29151E" w:rsidR="00B178FF" w:rsidRPr="00801BDD" w:rsidRDefault="00B178FF" w:rsidP="00B178FF">
      <w:pPr>
        <w:spacing w:line="360" w:lineRule="auto"/>
        <w:ind w:firstLineChars="200" w:firstLine="560"/>
        <w:jc w:val="left"/>
        <w:rPr>
          <w:rFonts w:ascii="仿宋" w:eastAsia="仿宋" w:hAnsi="仿宋"/>
          <w:sz w:val="28"/>
          <w:szCs w:val="28"/>
        </w:rPr>
      </w:pPr>
      <w:r w:rsidRPr="00801BDD">
        <w:rPr>
          <w:rFonts w:ascii="仿宋" w:eastAsia="仿宋" w:hAnsi="仿宋" w:hint="eastAsia"/>
          <w:sz w:val="28"/>
          <w:szCs w:val="28"/>
        </w:rPr>
        <w:t>1</w:t>
      </w:r>
      <w:r w:rsidR="008A3BC7" w:rsidRPr="00801BDD">
        <w:rPr>
          <w:rFonts w:ascii="仿宋" w:eastAsia="仿宋" w:hAnsi="仿宋" w:hint="eastAsia"/>
          <w:sz w:val="28"/>
          <w:szCs w:val="28"/>
        </w:rPr>
        <w:t>、</w:t>
      </w:r>
      <w:r w:rsidRPr="00801BDD">
        <w:rPr>
          <w:rFonts w:ascii="仿宋" w:eastAsia="仿宋" w:hAnsi="仿宋" w:hint="eastAsia"/>
          <w:sz w:val="28"/>
          <w:szCs w:val="28"/>
        </w:rPr>
        <w:t>营业执照</w:t>
      </w:r>
      <w:r w:rsidR="00FE4B79" w:rsidRPr="00801BDD">
        <w:rPr>
          <w:rFonts w:ascii="仿宋" w:eastAsia="仿宋" w:hAnsi="仿宋" w:hint="eastAsia"/>
          <w:sz w:val="28"/>
          <w:szCs w:val="28"/>
        </w:rPr>
        <w:t>扫描件</w:t>
      </w:r>
      <w:r w:rsidRPr="00801BDD">
        <w:rPr>
          <w:rFonts w:ascii="仿宋" w:eastAsia="仿宋" w:hAnsi="仿宋" w:hint="eastAsia"/>
          <w:sz w:val="28"/>
          <w:szCs w:val="28"/>
        </w:rPr>
        <w:t>。</w:t>
      </w:r>
    </w:p>
    <w:p w14:paraId="7E028117" w14:textId="0728CF40" w:rsidR="00B178FF" w:rsidRPr="00801BDD" w:rsidRDefault="00B178FF" w:rsidP="00B178FF">
      <w:pPr>
        <w:spacing w:line="360" w:lineRule="auto"/>
        <w:ind w:firstLineChars="200" w:firstLine="560"/>
        <w:jc w:val="left"/>
        <w:rPr>
          <w:rFonts w:ascii="仿宋" w:eastAsia="仿宋" w:hAnsi="仿宋"/>
          <w:sz w:val="28"/>
          <w:szCs w:val="28"/>
        </w:rPr>
      </w:pPr>
      <w:r w:rsidRPr="00801BDD">
        <w:rPr>
          <w:rFonts w:ascii="仿宋" w:eastAsia="仿宋" w:hAnsi="仿宋" w:hint="eastAsia"/>
          <w:sz w:val="28"/>
          <w:szCs w:val="28"/>
        </w:rPr>
        <w:t>2</w:t>
      </w:r>
      <w:r w:rsidR="008A3BC7" w:rsidRPr="00801BDD">
        <w:rPr>
          <w:rFonts w:ascii="仿宋" w:eastAsia="仿宋" w:hAnsi="仿宋" w:hint="eastAsia"/>
          <w:sz w:val="28"/>
          <w:szCs w:val="28"/>
        </w:rPr>
        <w:t>、</w:t>
      </w:r>
      <w:r w:rsidR="008F2492">
        <w:rPr>
          <w:rFonts w:ascii="仿宋" w:eastAsia="仿宋" w:hAnsi="仿宋" w:hint="eastAsia"/>
          <w:sz w:val="28"/>
          <w:szCs w:val="28"/>
        </w:rPr>
        <w:t>法定代表人身份证</w:t>
      </w:r>
      <w:r w:rsidR="000445D9">
        <w:rPr>
          <w:rFonts w:ascii="仿宋" w:eastAsia="仿宋" w:hAnsi="仿宋" w:hint="eastAsia"/>
          <w:sz w:val="28"/>
          <w:szCs w:val="28"/>
        </w:rPr>
        <w:t>扫描件</w:t>
      </w:r>
      <w:r w:rsidR="008F2492">
        <w:rPr>
          <w:rFonts w:ascii="仿宋" w:eastAsia="仿宋" w:hAnsi="仿宋" w:hint="eastAsia"/>
          <w:sz w:val="28"/>
          <w:szCs w:val="28"/>
        </w:rPr>
        <w:t>。</w:t>
      </w:r>
      <w:r w:rsidR="008F2492" w:rsidRPr="00801BDD">
        <w:rPr>
          <w:rFonts w:ascii="仿宋" w:eastAsia="仿宋" w:hAnsi="仿宋"/>
          <w:sz w:val="28"/>
          <w:szCs w:val="28"/>
        </w:rPr>
        <w:t xml:space="preserve"> </w:t>
      </w:r>
    </w:p>
    <w:p w14:paraId="411F51BB" w14:textId="00E74AAB" w:rsidR="00B178FF" w:rsidRDefault="00B178FF" w:rsidP="00B178FF">
      <w:pPr>
        <w:spacing w:line="360" w:lineRule="auto"/>
        <w:ind w:firstLineChars="200" w:firstLine="560"/>
        <w:jc w:val="left"/>
        <w:rPr>
          <w:rFonts w:ascii="仿宋" w:eastAsia="仿宋" w:hAnsi="仿宋"/>
          <w:sz w:val="28"/>
          <w:szCs w:val="28"/>
        </w:rPr>
      </w:pPr>
      <w:r w:rsidRPr="00801BDD">
        <w:rPr>
          <w:rFonts w:ascii="仿宋" w:eastAsia="仿宋" w:hAnsi="仿宋" w:hint="eastAsia"/>
          <w:sz w:val="28"/>
          <w:szCs w:val="28"/>
        </w:rPr>
        <w:t>3</w:t>
      </w:r>
      <w:r w:rsidR="008A3BC7" w:rsidRPr="00801BDD">
        <w:rPr>
          <w:rFonts w:ascii="仿宋" w:eastAsia="仿宋" w:hAnsi="仿宋" w:hint="eastAsia"/>
          <w:sz w:val="28"/>
          <w:szCs w:val="28"/>
        </w:rPr>
        <w:t>、</w:t>
      </w:r>
      <w:r w:rsidRPr="00801BDD">
        <w:rPr>
          <w:rFonts w:ascii="仿宋" w:eastAsia="仿宋" w:hAnsi="仿宋" w:hint="eastAsia"/>
          <w:sz w:val="28"/>
          <w:szCs w:val="28"/>
        </w:rPr>
        <w:t>通过“信用中国”网站（www.creditchina.gov.cn）查询的响应人信用记录</w:t>
      </w:r>
      <w:r w:rsidR="00105FFF" w:rsidRPr="00801BDD">
        <w:rPr>
          <w:rFonts w:ascii="仿宋" w:eastAsia="仿宋" w:hAnsi="仿宋" w:hint="eastAsia"/>
          <w:sz w:val="28"/>
          <w:szCs w:val="28"/>
        </w:rPr>
        <w:t>报告</w:t>
      </w:r>
      <w:r w:rsidRPr="00801BDD">
        <w:rPr>
          <w:rFonts w:ascii="仿宋" w:eastAsia="仿宋" w:hAnsi="仿宋" w:hint="eastAsia"/>
          <w:sz w:val="28"/>
          <w:szCs w:val="28"/>
        </w:rPr>
        <w:t>。</w:t>
      </w:r>
    </w:p>
    <w:p w14:paraId="44281FDE" w14:textId="43A36EBE" w:rsidR="00D6433F" w:rsidRPr="00801BDD" w:rsidRDefault="00D6433F" w:rsidP="00B178F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4、资质证书</w:t>
      </w:r>
      <w:r w:rsidR="00DF30AD">
        <w:rPr>
          <w:rFonts w:ascii="仿宋" w:eastAsia="仿宋" w:hAnsi="仿宋" w:hint="eastAsia"/>
          <w:sz w:val="28"/>
          <w:szCs w:val="28"/>
        </w:rPr>
        <w:t>扫描件。</w:t>
      </w:r>
    </w:p>
    <w:p w14:paraId="49ABF6C9" w14:textId="57EE72ED" w:rsidR="007A5932" w:rsidRPr="00801BDD" w:rsidRDefault="00DF30AD" w:rsidP="00B178FF">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备注：以上材料应加盖响应人公章，</w:t>
      </w:r>
      <w:r w:rsidR="00B178FF" w:rsidRPr="00801BDD">
        <w:rPr>
          <w:rFonts w:ascii="仿宋" w:eastAsia="仿宋" w:hAnsi="仿宋" w:hint="eastAsia"/>
          <w:sz w:val="28"/>
          <w:szCs w:val="28"/>
        </w:rPr>
        <w:t>响应人未提供上述材料的，资格审查不合格，响应无效。</w:t>
      </w:r>
    </w:p>
    <w:p w14:paraId="015E9086" w14:textId="4E79C311" w:rsidR="0017777E" w:rsidRPr="00801BDD" w:rsidRDefault="00257769"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（四）</w:t>
      </w:r>
      <w:r w:rsidR="0017777E" w:rsidRPr="00801BDD">
        <w:rPr>
          <w:rFonts w:ascii="仿宋" w:eastAsia="仿宋" w:hAnsi="仿宋" w:hint="eastAsia"/>
          <w:sz w:val="28"/>
          <w:szCs w:val="28"/>
        </w:rPr>
        <w:t>资格审查</w:t>
      </w:r>
      <w:r w:rsidR="00E90633">
        <w:rPr>
          <w:rFonts w:ascii="仿宋" w:eastAsia="仿宋" w:hAnsi="仿宋" w:hint="eastAsia"/>
          <w:sz w:val="28"/>
          <w:szCs w:val="28"/>
        </w:rPr>
        <w:t>及采购文件发放</w:t>
      </w:r>
    </w:p>
    <w:p w14:paraId="426F51E1" w14:textId="5E3ABD0A" w:rsidR="00065DEA" w:rsidRPr="00801BDD" w:rsidRDefault="0017777E" w:rsidP="00065DEA">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资格审查时间：202</w:t>
      </w:r>
      <w:r w:rsidR="00951155" w:rsidRPr="00801BDD">
        <w:rPr>
          <w:rFonts w:ascii="仿宋" w:eastAsia="仿宋" w:hAnsi="仿宋" w:hint="eastAsia"/>
          <w:sz w:val="28"/>
          <w:szCs w:val="28"/>
        </w:rPr>
        <w:t>5</w:t>
      </w:r>
      <w:r w:rsidRPr="00801BDD">
        <w:rPr>
          <w:rFonts w:ascii="仿宋" w:eastAsia="仿宋" w:hAnsi="仿宋" w:hint="eastAsia"/>
          <w:sz w:val="28"/>
          <w:szCs w:val="28"/>
        </w:rPr>
        <w:t>年</w:t>
      </w:r>
      <w:r w:rsidR="00DF30AD">
        <w:rPr>
          <w:rFonts w:ascii="仿宋" w:eastAsia="仿宋" w:hAnsi="仿宋"/>
          <w:sz w:val="28"/>
          <w:szCs w:val="28"/>
        </w:rPr>
        <w:t>7</w:t>
      </w:r>
      <w:r w:rsidRPr="00801BDD">
        <w:rPr>
          <w:rFonts w:ascii="仿宋" w:eastAsia="仿宋" w:hAnsi="仿宋" w:hint="eastAsia"/>
          <w:sz w:val="28"/>
          <w:szCs w:val="28"/>
        </w:rPr>
        <w:t>月</w:t>
      </w:r>
      <w:r w:rsidR="00DF30AD">
        <w:rPr>
          <w:rFonts w:ascii="仿宋" w:eastAsia="仿宋" w:hAnsi="仿宋"/>
          <w:sz w:val="28"/>
          <w:szCs w:val="28"/>
        </w:rPr>
        <w:t>29</w:t>
      </w:r>
      <w:r w:rsidRPr="00801BDD">
        <w:rPr>
          <w:rFonts w:ascii="仿宋" w:eastAsia="仿宋" w:hAnsi="仿宋" w:hint="eastAsia"/>
          <w:sz w:val="28"/>
          <w:szCs w:val="28"/>
        </w:rPr>
        <w:t>日</w:t>
      </w:r>
      <w:r w:rsidR="00DF30AD">
        <w:rPr>
          <w:rFonts w:ascii="仿宋" w:eastAsia="仿宋" w:hAnsi="仿宋"/>
          <w:sz w:val="28"/>
          <w:szCs w:val="28"/>
        </w:rPr>
        <w:t>15</w:t>
      </w:r>
      <w:r w:rsidR="001117BF" w:rsidRPr="00801BDD">
        <w:rPr>
          <w:rFonts w:ascii="仿宋" w:eastAsia="仿宋" w:hAnsi="仿宋" w:hint="eastAsia"/>
          <w:sz w:val="28"/>
          <w:szCs w:val="28"/>
        </w:rPr>
        <w:t>时</w:t>
      </w:r>
      <w:r w:rsidR="007C70FD" w:rsidRPr="00801BDD">
        <w:rPr>
          <w:rFonts w:ascii="仿宋" w:eastAsia="仿宋" w:hAnsi="仿宋" w:hint="eastAsia"/>
          <w:sz w:val="28"/>
          <w:szCs w:val="28"/>
        </w:rPr>
        <w:t>前</w:t>
      </w:r>
      <w:bookmarkStart w:id="0" w:name="_Hlk137634651"/>
      <w:r w:rsidRPr="00801BDD">
        <w:rPr>
          <w:rFonts w:ascii="仿宋" w:eastAsia="仿宋" w:hAnsi="仿宋" w:hint="eastAsia"/>
          <w:sz w:val="28"/>
          <w:szCs w:val="28"/>
        </w:rPr>
        <w:t>资格审查</w:t>
      </w:r>
      <w:r w:rsidRPr="00D6433F">
        <w:rPr>
          <w:rFonts w:ascii="仿宋" w:eastAsia="仿宋" w:hAnsi="仿宋" w:hint="eastAsia"/>
          <w:sz w:val="28"/>
          <w:szCs w:val="28"/>
        </w:rPr>
        <w:t>。</w:t>
      </w:r>
      <w:r w:rsidR="00E90633">
        <w:rPr>
          <w:rFonts w:ascii="仿宋" w:eastAsia="仿宋" w:hAnsi="仿宋" w:hint="eastAsia"/>
          <w:sz w:val="28"/>
          <w:szCs w:val="28"/>
        </w:rPr>
        <w:t>资格审查通过后采购人将以邮件形式将</w:t>
      </w:r>
      <w:r w:rsidR="0054698B" w:rsidRPr="00D6433F">
        <w:rPr>
          <w:rFonts w:ascii="仿宋" w:eastAsia="仿宋" w:hAnsi="仿宋" w:hint="eastAsia"/>
          <w:sz w:val="28"/>
          <w:szCs w:val="28"/>
        </w:rPr>
        <w:t>竞争性谈判文件</w:t>
      </w:r>
      <w:r w:rsidR="00E90633">
        <w:rPr>
          <w:rFonts w:ascii="仿宋" w:eastAsia="仿宋" w:hAnsi="仿宋" w:hint="eastAsia"/>
          <w:sz w:val="28"/>
          <w:szCs w:val="28"/>
        </w:rPr>
        <w:t>发送</w:t>
      </w:r>
      <w:r w:rsidR="0054698B" w:rsidRPr="00D6433F">
        <w:rPr>
          <w:rFonts w:ascii="仿宋" w:eastAsia="仿宋" w:hAnsi="仿宋" w:hint="eastAsia"/>
          <w:sz w:val="28"/>
          <w:szCs w:val="28"/>
        </w:rPr>
        <w:t>到响应方指定邮箱。</w:t>
      </w:r>
    </w:p>
    <w:bookmarkEnd w:id="0"/>
    <w:p w14:paraId="1E1B24B8" w14:textId="44EB4FAF" w:rsidR="00BB56F5" w:rsidRPr="00801BDD" w:rsidRDefault="00BB56F5" w:rsidP="006F685C">
      <w:pPr>
        <w:pStyle w:val="2"/>
        <w:spacing w:before="0" w:after="0" w:line="360" w:lineRule="auto"/>
      </w:pPr>
      <w:r w:rsidRPr="00801BDD">
        <w:rPr>
          <w:rFonts w:hint="eastAsia"/>
        </w:rPr>
        <w:t>四、现场</w:t>
      </w:r>
      <w:r w:rsidR="009E3108" w:rsidRPr="009E3108">
        <w:rPr>
          <w:rFonts w:hint="eastAsia"/>
        </w:rPr>
        <w:t>勘察</w:t>
      </w:r>
      <w:r w:rsidRPr="00801BDD">
        <w:rPr>
          <w:rFonts w:hint="eastAsia"/>
        </w:rPr>
        <w:t>时间：</w:t>
      </w:r>
    </w:p>
    <w:p w14:paraId="45D61A7A" w14:textId="29F1D1D4" w:rsidR="00065DEA" w:rsidRPr="00801BDD" w:rsidRDefault="00257769" w:rsidP="00065DEA">
      <w:pPr>
        <w:spacing w:line="360" w:lineRule="auto"/>
        <w:ind w:firstLineChars="200" w:firstLine="560"/>
        <w:rPr>
          <w:rFonts w:ascii="仿宋" w:eastAsia="仿宋" w:hAnsi="仿宋"/>
          <w:sz w:val="28"/>
          <w:szCs w:val="28"/>
        </w:rPr>
      </w:pPr>
      <w:bookmarkStart w:id="1" w:name="_Hlk137634669"/>
      <w:r w:rsidRPr="00801BDD">
        <w:rPr>
          <w:rFonts w:ascii="仿宋" w:eastAsia="仿宋" w:hAnsi="仿宋" w:hint="eastAsia"/>
          <w:sz w:val="28"/>
          <w:szCs w:val="28"/>
        </w:rPr>
        <w:t>（一）</w:t>
      </w:r>
      <w:r w:rsidR="0054698B" w:rsidRPr="0054698B">
        <w:rPr>
          <w:rFonts w:ascii="仿宋" w:eastAsia="仿宋" w:hAnsi="仿宋" w:hint="eastAsia"/>
          <w:sz w:val="28"/>
          <w:szCs w:val="28"/>
        </w:rPr>
        <w:t>资格审查合格的响应人自愿进行现场勘查。</w:t>
      </w:r>
    </w:p>
    <w:p w14:paraId="6ABA717C" w14:textId="77777777" w:rsidR="00307950" w:rsidRPr="00801BDD" w:rsidRDefault="00257769" w:rsidP="00065DEA">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lastRenderedPageBreak/>
        <w:t>（二）</w:t>
      </w:r>
      <w:r w:rsidR="00065DEA" w:rsidRPr="00801BDD">
        <w:rPr>
          <w:rFonts w:ascii="仿宋" w:eastAsia="仿宋" w:hAnsi="仿宋" w:hint="eastAsia"/>
          <w:sz w:val="28"/>
          <w:szCs w:val="28"/>
        </w:rPr>
        <w:t>勘察时间及地点：</w:t>
      </w:r>
      <w:bookmarkStart w:id="2" w:name="_Hlk149138177"/>
    </w:p>
    <w:bookmarkEnd w:id="2"/>
    <w:p w14:paraId="41C285B3" w14:textId="22534616" w:rsidR="00065DEA" w:rsidRPr="00801BDD" w:rsidRDefault="00307950" w:rsidP="00065DEA">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202</w:t>
      </w:r>
      <w:r w:rsidR="00951155" w:rsidRPr="00801BDD">
        <w:rPr>
          <w:rFonts w:ascii="仿宋" w:eastAsia="仿宋" w:hAnsi="仿宋" w:hint="eastAsia"/>
          <w:sz w:val="28"/>
          <w:szCs w:val="28"/>
        </w:rPr>
        <w:t>5</w:t>
      </w:r>
      <w:r w:rsidRPr="00801BDD">
        <w:rPr>
          <w:rFonts w:ascii="仿宋" w:eastAsia="仿宋" w:hAnsi="仿宋" w:hint="eastAsia"/>
          <w:sz w:val="28"/>
          <w:szCs w:val="28"/>
        </w:rPr>
        <w:t>年</w:t>
      </w:r>
      <w:r w:rsidR="0094617E">
        <w:rPr>
          <w:rFonts w:ascii="仿宋" w:eastAsia="仿宋" w:hAnsi="仿宋"/>
          <w:sz w:val="28"/>
          <w:szCs w:val="28"/>
        </w:rPr>
        <w:t>7</w:t>
      </w:r>
      <w:r w:rsidRPr="00801BDD">
        <w:rPr>
          <w:rFonts w:ascii="仿宋" w:eastAsia="仿宋" w:hAnsi="仿宋" w:hint="eastAsia"/>
          <w:sz w:val="28"/>
          <w:szCs w:val="28"/>
        </w:rPr>
        <w:t>月</w:t>
      </w:r>
      <w:r w:rsidR="0094617E">
        <w:rPr>
          <w:rFonts w:ascii="仿宋" w:eastAsia="仿宋" w:hAnsi="仿宋"/>
          <w:sz w:val="28"/>
          <w:szCs w:val="28"/>
        </w:rPr>
        <w:t>30</w:t>
      </w:r>
      <w:r w:rsidRPr="00801BDD">
        <w:rPr>
          <w:rFonts w:ascii="仿宋" w:eastAsia="仿宋" w:hAnsi="仿宋" w:hint="eastAsia"/>
          <w:sz w:val="28"/>
          <w:szCs w:val="28"/>
        </w:rPr>
        <w:t>日</w:t>
      </w:r>
      <w:r w:rsidR="00DE414D">
        <w:rPr>
          <w:rFonts w:ascii="仿宋" w:eastAsia="仿宋" w:hAnsi="仿宋" w:hint="eastAsia"/>
          <w:sz w:val="28"/>
          <w:szCs w:val="28"/>
        </w:rPr>
        <w:t>-</w:t>
      </w:r>
      <w:r w:rsidR="00DE414D" w:rsidRPr="00801BDD">
        <w:rPr>
          <w:rFonts w:ascii="仿宋" w:eastAsia="仿宋" w:hAnsi="仿宋" w:hint="eastAsia"/>
          <w:sz w:val="28"/>
          <w:szCs w:val="28"/>
        </w:rPr>
        <w:t>2025年</w:t>
      </w:r>
      <w:r w:rsidR="0094617E">
        <w:rPr>
          <w:rFonts w:ascii="仿宋" w:eastAsia="仿宋" w:hAnsi="仿宋"/>
          <w:sz w:val="28"/>
          <w:szCs w:val="28"/>
        </w:rPr>
        <w:t>8</w:t>
      </w:r>
      <w:r w:rsidR="00DE414D" w:rsidRPr="00801BDD">
        <w:rPr>
          <w:rFonts w:ascii="仿宋" w:eastAsia="仿宋" w:hAnsi="仿宋" w:hint="eastAsia"/>
          <w:sz w:val="28"/>
          <w:szCs w:val="28"/>
        </w:rPr>
        <w:t>月</w:t>
      </w:r>
      <w:r w:rsidR="0094617E">
        <w:rPr>
          <w:rFonts w:ascii="仿宋" w:eastAsia="仿宋" w:hAnsi="仿宋"/>
          <w:sz w:val="28"/>
          <w:szCs w:val="28"/>
        </w:rPr>
        <w:t>1</w:t>
      </w:r>
      <w:r w:rsidR="00DE414D" w:rsidRPr="00801BDD">
        <w:rPr>
          <w:rFonts w:ascii="仿宋" w:eastAsia="仿宋" w:hAnsi="仿宋" w:hint="eastAsia"/>
          <w:sz w:val="28"/>
          <w:szCs w:val="28"/>
        </w:rPr>
        <w:t>日</w:t>
      </w:r>
      <w:r w:rsidR="00DE414D">
        <w:rPr>
          <w:rFonts w:ascii="仿宋" w:eastAsia="仿宋" w:hAnsi="仿宋" w:hint="eastAsia"/>
          <w:sz w:val="28"/>
          <w:szCs w:val="28"/>
        </w:rPr>
        <w:t>期间</w:t>
      </w:r>
      <w:r w:rsidR="00B84EBB" w:rsidRPr="00801BDD">
        <w:rPr>
          <w:rFonts w:ascii="仿宋" w:eastAsia="仿宋" w:hAnsi="仿宋" w:hint="eastAsia"/>
          <w:sz w:val="28"/>
          <w:szCs w:val="28"/>
        </w:rPr>
        <w:t>，</w:t>
      </w:r>
      <w:r w:rsidR="00B3451A">
        <w:rPr>
          <w:rFonts w:ascii="仿宋" w:eastAsia="仿宋" w:hAnsi="仿宋" w:hint="eastAsia"/>
          <w:sz w:val="28"/>
          <w:szCs w:val="28"/>
        </w:rPr>
        <w:t>辽宁省</w:t>
      </w:r>
      <w:r w:rsidR="00DE414D" w:rsidRPr="00DE414D">
        <w:rPr>
          <w:rFonts w:ascii="仿宋" w:eastAsia="仿宋" w:hAnsi="仿宋" w:hint="eastAsia"/>
          <w:sz w:val="28"/>
          <w:szCs w:val="28"/>
        </w:rPr>
        <w:t>营口市鲅鱼圈区新港大厦2#</w:t>
      </w:r>
      <w:r w:rsidR="00371C5B">
        <w:rPr>
          <w:rFonts w:ascii="仿宋" w:eastAsia="仿宋" w:hAnsi="仿宋" w:hint="eastAsia"/>
          <w:sz w:val="28"/>
          <w:szCs w:val="28"/>
        </w:rPr>
        <w:t>1</w:t>
      </w:r>
      <w:r w:rsidR="00371C5B">
        <w:rPr>
          <w:rFonts w:ascii="仿宋" w:eastAsia="仿宋" w:hAnsi="仿宋"/>
          <w:sz w:val="28"/>
          <w:szCs w:val="28"/>
        </w:rPr>
        <w:t>01</w:t>
      </w:r>
      <w:r w:rsidR="00371C5B">
        <w:rPr>
          <w:rFonts w:ascii="仿宋" w:eastAsia="仿宋" w:hAnsi="仿宋" w:hint="eastAsia"/>
          <w:sz w:val="28"/>
          <w:szCs w:val="28"/>
        </w:rPr>
        <w:t>、1</w:t>
      </w:r>
      <w:r w:rsidR="00371C5B">
        <w:rPr>
          <w:rFonts w:ascii="仿宋" w:eastAsia="仿宋" w:hAnsi="仿宋"/>
          <w:sz w:val="28"/>
          <w:szCs w:val="28"/>
        </w:rPr>
        <w:t>02</w:t>
      </w:r>
      <w:r w:rsidR="00371C5B">
        <w:rPr>
          <w:rFonts w:ascii="仿宋" w:eastAsia="仿宋" w:hAnsi="仿宋" w:hint="eastAsia"/>
          <w:sz w:val="28"/>
          <w:szCs w:val="28"/>
        </w:rPr>
        <w:t>室</w:t>
      </w:r>
      <w:r w:rsidR="00065DEA" w:rsidRPr="00801BDD">
        <w:rPr>
          <w:rFonts w:ascii="仿宋" w:eastAsia="仿宋" w:hAnsi="仿宋" w:hint="eastAsia"/>
          <w:sz w:val="28"/>
          <w:szCs w:val="28"/>
        </w:rPr>
        <w:t>。</w:t>
      </w:r>
    </w:p>
    <w:p w14:paraId="57D5DD68" w14:textId="3C4E0E2E" w:rsidR="00C973B3" w:rsidRPr="00801BDD" w:rsidRDefault="00257769" w:rsidP="00C973B3">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（三）</w:t>
      </w:r>
      <w:r w:rsidR="00065DEA" w:rsidRPr="00801BDD">
        <w:rPr>
          <w:rFonts w:ascii="仿宋" w:eastAsia="仿宋" w:hAnsi="仿宋" w:hint="eastAsia"/>
          <w:sz w:val="28"/>
          <w:szCs w:val="28"/>
        </w:rPr>
        <w:t>现场勘察联系人：</w:t>
      </w:r>
      <w:r w:rsidR="00D6433F" w:rsidRPr="00D6433F">
        <w:rPr>
          <w:rFonts w:ascii="仿宋" w:eastAsia="仿宋" w:hAnsi="仿宋" w:hint="eastAsia"/>
          <w:sz w:val="28"/>
          <w:szCs w:val="28"/>
        </w:rPr>
        <w:t>吕坤东</w:t>
      </w:r>
      <w:r w:rsidR="00D6433F">
        <w:rPr>
          <w:rFonts w:ascii="仿宋" w:eastAsia="仿宋" w:hAnsi="仿宋" w:hint="eastAsia"/>
          <w:sz w:val="28"/>
          <w:szCs w:val="28"/>
        </w:rPr>
        <w:t xml:space="preserve"> </w:t>
      </w:r>
      <w:r w:rsidR="00D6433F" w:rsidRPr="00D6433F">
        <w:rPr>
          <w:rFonts w:ascii="仿宋" w:eastAsia="仿宋" w:hAnsi="仿宋"/>
          <w:sz w:val="28"/>
          <w:szCs w:val="28"/>
        </w:rPr>
        <w:t>0417-6264893</w:t>
      </w:r>
      <w:r w:rsidR="0094617E">
        <w:rPr>
          <w:rFonts w:ascii="仿宋" w:eastAsia="仿宋" w:hAnsi="仿宋" w:hint="eastAsia"/>
          <w:sz w:val="28"/>
          <w:szCs w:val="28"/>
        </w:rPr>
        <w:t>。</w:t>
      </w:r>
    </w:p>
    <w:p w14:paraId="537E512B" w14:textId="39F4FBB1" w:rsidR="00065DEA" w:rsidRPr="00801BDD" w:rsidRDefault="00257769" w:rsidP="00065DEA">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（四）</w:t>
      </w:r>
      <w:r w:rsidR="0094617E">
        <w:rPr>
          <w:rFonts w:ascii="仿宋" w:eastAsia="仿宋" w:hAnsi="仿宋" w:hint="eastAsia"/>
          <w:sz w:val="28"/>
          <w:szCs w:val="28"/>
        </w:rPr>
        <w:t>现场勘察内容：核实工程量</w:t>
      </w:r>
      <w:r w:rsidR="00065DEA" w:rsidRPr="00801BDD">
        <w:rPr>
          <w:rFonts w:ascii="仿宋" w:eastAsia="仿宋" w:hAnsi="仿宋" w:hint="eastAsia"/>
          <w:sz w:val="28"/>
          <w:szCs w:val="28"/>
        </w:rPr>
        <w:t>。</w:t>
      </w:r>
    </w:p>
    <w:p w14:paraId="2FFCB145" w14:textId="6EA0525B" w:rsidR="00065DEA" w:rsidRPr="00801BDD" w:rsidRDefault="00257769" w:rsidP="00065DEA">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（五）</w:t>
      </w:r>
      <w:r w:rsidR="00065DEA" w:rsidRPr="00801BDD">
        <w:rPr>
          <w:rFonts w:ascii="仿宋" w:eastAsia="仿宋" w:hAnsi="仿宋" w:hint="eastAsia"/>
          <w:sz w:val="28"/>
          <w:szCs w:val="28"/>
        </w:rPr>
        <w:t>供应商踏勘现场发生的费用由其自理。</w:t>
      </w:r>
    </w:p>
    <w:p w14:paraId="09979F39" w14:textId="6060042B" w:rsidR="007C70FD" w:rsidRPr="00801BDD" w:rsidRDefault="00257769" w:rsidP="00065DEA">
      <w:pPr>
        <w:spacing w:line="360" w:lineRule="auto"/>
        <w:ind w:firstLineChars="200" w:firstLine="560"/>
        <w:rPr>
          <w:rFonts w:ascii="仿宋" w:eastAsia="仿宋" w:hAnsi="仿宋"/>
          <w:sz w:val="28"/>
          <w:szCs w:val="28"/>
        </w:rPr>
      </w:pPr>
      <w:r w:rsidRPr="00D6433F">
        <w:rPr>
          <w:rFonts w:ascii="仿宋" w:eastAsia="仿宋" w:hAnsi="仿宋" w:hint="eastAsia"/>
          <w:sz w:val="28"/>
          <w:szCs w:val="28"/>
        </w:rPr>
        <w:t>（六）</w:t>
      </w:r>
      <w:r w:rsidR="00065DEA" w:rsidRPr="00D6433F">
        <w:rPr>
          <w:rFonts w:ascii="仿宋" w:eastAsia="仿宋" w:hAnsi="仿宋" w:hint="eastAsia"/>
          <w:sz w:val="28"/>
          <w:szCs w:val="28"/>
        </w:rPr>
        <w:t>采购人在踏勘现场中口头介绍的情况，响应单位在编制响应文件时参考，采购人不对响应单位据此作出的判断和决策负责</w:t>
      </w:r>
      <w:r w:rsidR="007C70FD" w:rsidRPr="00D6433F">
        <w:rPr>
          <w:rFonts w:ascii="仿宋" w:eastAsia="仿宋" w:hAnsi="仿宋" w:hint="eastAsia"/>
          <w:sz w:val="28"/>
          <w:szCs w:val="28"/>
        </w:rPr>
        <w:t>。</w:t>
      </w:r>
    </w:p>
    <w:p w14:paraId="3D6187D1" w14:textId="34E72253" w:rsidR="00065DEA" w:rsidRDefault="00F86A58" w:rsidP="009E3108">
      <w:pPr>
        <w:pStyle w:val="2"/>
        <w:spacing w:before="0" w:after="0" w:line="360" w:lineRule="auto"/>
      </w:pPr>
      <w:r w:rsidRPr="00801BDD">
        <w:rPr>
          <w:rFonts w:hint="eastAsia"/>
        </w:rPr>
        <w:t>五、</w:t>
      </w:r>
      <w:r w:rsidR="009E3108" w:rsidRPr="009E3108">
        <w:rPr>
          <w:rFonts w:hint="eastAsia"/>
        </w:rPr>
        <w:t>竞争性谈判时间及</w:t>
      </w:r>
      <w:r w:rsidR="00D6433F">
        <w:rPr>
          <w:rFonts w:hint="eastAsia"/>
        </w:rPr>
        <w:t>地点</w:t>
      </w:r>
    </w:p>
    <w:p w14:paraId="7AD3B5CD" w14:textId="136AA526" w:rsidR="00D6433F" w:rsidRPr="009E3108" w:rsidRDefault="00D6433F" w:rsidP="009E3108">
      <w:pPr>
        <w:spacing w:line="360" w:lineRule="auto"/>
        <w:ind w:firstLineChars="200" w:firstLine="560"/>
        <w:rPr>
          <w:rFonts w:ascii="仿宋" w:eastAsia="仿宋" w:hAnsi="仿宋"/>
          <w:sz w:val="28"/>
          <w:szCs w:val="28"/>
        </w:rPr>
      </w:pPr>
      <w:r w:rsidRPr="00D6433F">
        <w:rPr>
          <w:rFonts w:ascii="仿宋" w:eastAsia="仿宋" w:hAnsi="仿宋" w:hint="eastAsia"/>
          <w:sz w:val="28"/>
          <w:szCs w:val="28"/>
        </w:rPr>
        <w:t>裙楼一层装修改造项目将于2025年</w:t>
      </w:r>
      <w:r w:rsidR="0094617E">
        <w:rPr>
          <w:rFonts w:ascii="仿宋" w:eastAsia="仿宋" w:hAnsi="仿宋"/>
          <w:sz w:val="28"/>
          <w:szCs w:val="28"/>
        </w:rPr>
        <w:t>8</w:t>
      </w:r>
      <w:r w:rsidRPr="00D6433F">
        <w:rPr>
          <w:rFonts w:ascii="仿宋" w:eastAsia="仿宋" w:hAnsi="仿宋" w:hint="eastAsia"/>
          <w:sz w:val="28"/>
          <w:szCs w:val="28"/>
        </w:rPr>
        <w:t>月</w:t>
      </w:r>
      <w:r w:rsidR="0094617E">
        <w:rPr>
          <w:rFonts w:ascii="仿宋" w:eastAsia="仿宋" w:hAnsi="仿宋"/>
          <w:sz w:val="28"/>
          <w:szCs w:val="28"/>
        </w:rPr>
        <w:t>4</w:t>
      </w:r>
      <w:r w:rsidRPr="00D6433F">
        <w:rPr>
          <w:rFonts w:ascii="仿宋" w:eastAsia="仿宋" w:hAnsi="仿宋" w:hint="eastAsia"/>
          <w:sz w:val="28"/>
          <w:szCs w:val="28"/>
        </w:rPr>
        <w:t>日</w:t>
      </w:r>
      <w:r w:rsidR="0094617E">
        <w:rPr>
          <w:rFonts w:ascii="仿宋" w:eastAsia="仿宋" w:hAnsi="仿宋"/>
          <w:sz w:val="28"/>
          <w:szCs w:val="28"/>
        </w:rPr>
        <w:t>14</w:t>
      </w:r>
      <w:r w:rsidRPr="00D6433F">
        <w:rPr>
          <w:rFonts w:ascii="仿宋" w:eastAsia="仿宋" w:hAnsi="仿宋" w:hint="eastAsia"/>
          <w:sz w:val="28"/>
          <w:szCs w:val="28"/>
        </w:rPr>
        <w:t>时整开始在</w:t>
      </w:r>
      <w:r w:rsidR="005B3789" w:rsidRPr="005B3789">
        <w:rPr>
          <w:rFonts w:ascii="仿宋" w:eastAsia="仿宋" w:hAnsi="仿宋" w:hint="eastAsia"/>
          <w:sz w:val="28"/>
          <w:szCs w:val="28"/>
        </w:rPr>
        <w:t>辽宁省营口市鲅鱼圈区新港大厦2</w:t>
      </w:r>
      <w:r w:rsidR="005B3789">
        <w:rPr>
          <w:rFonts w:ascii="仿宋" w:eastAsia="仿宋" w:hAnsi="仿宋"/>
          <w:sz w:val="28"/>
          <w:szCs w:val="28"/>
        </w:rPr>
        <w:t>#</w:t>
      </w:r>
      <w:r w:rsidRPr="00D6433F">
        <w:rPr>
          <w:rFonts w:ascii="仿宋" w:eastAsia="仿宋" w:hAnsi="仿宋" w:hint="eastAsia"/>
          <w:sz w:val="28"/>
          <w:szCs w:val="28"/>
        </w:rPr>
        <w:t>组织评审，响应人无须到场，需保持联络人通信畅通。</w:t>
      </w:r>
      <w:r w:rsidR="00430D85">
        <w:rPr>
          <w:rFonts w:ascii="仿宋" w:eastAsia="仿宋" w:hAnsi="仿宋" w:hint="eastAsia"/>
          <w:sz w:val="28"/>
          <w:szCs w:val="28"/>
        </w:rPr>
        <w:t>迟交的响应文件将被拒绝参加谈判。</w:t>
      </w:r>
      <w:bookmarkStart w:id="3" w:name="_GoBack"/>
      <w:bookmarkEnd w:id="3"/>
    </w:p>
    <w:bookmarkEnd w:id="1"/>
    <w:p w14:paraId="0D84E5A5" w14:textId="5FAD8E6E" w:rsidR="00986679" w:rsidRPr="00801BDD" w:rsidRDefault="006C19F6" w:rsidP="006F685C">
      <w:pPr>
        <w:pStyle w:val="2"/>
        <w:spacing w:before="0" w:after="0" w:line="360" w:lineRule="auto"/>
      </w:pPr>
      <w:r>
        <w:rPr>
          <w:rFonts w:hint="eastAsia"/>
        </w:rPr>
        <w:t>六</w:t>
      </w:r>
      <w:r w:rsidR="00986679" w:rsidRPr="00801BDD">
        <w:rPr>
          <w:rFonts w:hint="eastAsia"/>
        </w:rPr>
        <w:t>、</w:t>
      </w:r>
      <w:r w:rsidR="000A517B" w:rsidRPr="00801BDD">
        <w:rPr>
          <w:rFonts w:hint="eastAsia"/>
        </w:rPr>
        <w:t>本项目联系人</w:t>
      </w:r>
      <w:r w:rsidR="00986679" w:rsidRPr="00801BDD">
        <w:rPr>
          <w:rFonts w:hint="eastAsia"/>
        </w:rPr>
        <w:t>：</w:t>
      </w:r>
    </w:p>
    <w:p w14:paraId="0E66CC19" w14:textId="7AA4971F" w:rsidR="00FF6BCC" w:rsidRPr="00801BDD" w:rsidRDefault="00257769" w:rsidP="00090DA4">
      <w:pPr>
        <w:spacing w:line="360" w:lineRule="auto"/>
        <w:ind w:firstLineChars="202" w:firstLine="566"/>
        <w:rPr>
          <w:rFonts w:ascii="仿宋" w:eastAsia="仿宋" w:hAnsi="仿宋"/>
          <w:sz w:val="28"/>
          <w:szCs w:val="28"/>
        </w:rPr>
      </w:pPr>
      <w:r w:rsidRPr="00801BDD">
        <w:rPr>
          <w:rFonts w:ascii="仿宋" w:eastAsia="仿宋" w:hAnsi="仿宋" w:hint="eastAsia"/>
          <w:sz w:val="28"/>
          <w:szCs w:val="28"/>
        </w:rPr>
        <w:t>（一）</w:t>
      </w:r>
      <w:r w:rsidR="009E16A7" w:rsidRPr="00801BDD">
        <w:rPr>
          <w:rFonts w:ascii="仿宋" w:eastAsia="仿宋" w:hAnsi="仿宋" w:hint="eastAsia"/>
          <w:sz w:val="28"/>
          <w:szCs w:val="28"/>
        </w:rPr>
        <w:t>采购</w:t>
      </w:r>
      <w:r w:rsidR="000A517B" w:rsidRPr="00801BDD">
        <w:rPr>
          <w:rFonts w:ascii="仿宋" w:eastAsia="仿宋" w:hAnsi="仿宋" w:hint="eastAsia"/>
          <w:sz w:val="28"/>
          <w:szCs w:val="28"/>
        </w:rPr>
        <w:t>联系人：</w:t>
      </w:r>
    </w:p>
    <w:p w14:paraId="42AFFEC0" w14:textId="0FA386FE" w:rsidR="00EE56F7" w:rsidRPr="00801BDD" w:rsidRDefault="00FF6BCC"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联系人：</w:t>
      </w:r>
      <w:r w:rsidR="00B40103">
        <w:rPr>
          <w:rFonts w:ascii="仿宋" w:eastAsia="仿宋" w:hAnsi="仿宋" w:hint="eastAsia"/>
          <w:sz w:val="28"/>
          <w:szCs w:val="28"/>
        </w:rPr>
        <w:t>孙玺同</w:t>
      </w:r>
    </w:p>
    <w:p w14:paraId="1D7C567F" w14:textId="4C719A0F" w:rsidR="00FF6BCC" w:rsidRPr="00801BDD" w:rsidRDefault="00FF6BCC"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联系电话：</w:t>
      </w:r>
      <w:r w:rsidR="0012327B">
        <w:rPr>
          <w:rFonts w:ascii="仿宋" w:eastAsia="仿宋" w:hAnsi="仿宋"/>
          <w:sz w:val="28"/>
          <w:szCs w:val="28"/>
        </w:rPr>
        <w:t>0417-6260378</w:t>
      </w:r>
    </w:p>
    <w:p w14:paraId="3E6AA29D" w14:textId="78E3A72C" w:rsidR="005C4C05" w:rsidRPr="00801BDD" w:rsidRDefault="000A517B"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邮箱：</w:t>
      </w:r>
      <w:r w:rsidR="00B40103" w:rsidRPr="00B40103">
        <w:rPr>
          <w:rFonts w:ascii="仿宋" w:eastAsia="仿宋" w:hAnsi="仿宋"/>
          <w:sz w:val="28"/>
          <w:szCs w:val="28"/>
        </w:rPr>
        <w:t>sunxt@coscon.com</w:t>
      </w:r>
      <w:r w:rsidR="00FF6BCC" w:rsidRPr="00801BDD">
        <w:rPr>
          <w:rFonts w:ascii="仿宋" w:eastAsia="仿宋" w:hAnsi="仿宋" w:hint="eastAsia"/>
          <w:sz w:val="28"/>
          <w:szCs w:val="28"/>
        </w:rPr>
        <w:t>。</w:t>
      </w:r>
    </w:p>
    <w:p w14:paraId="7D540B75" w14:textId="608DE15D" w:rsidR="00B9557F" w:rsidRPr="00801BDD" w:rsidRDefault="00257769" w:rsidP="00090DA4">
      <w:pPr>
        <w:spacing w:line="360" w:lineRule="auto"/>
        <w:ind w:firstLineChars="202" w:firstLine="566"/>
        <w:rPr>
          <w:rFonts w:ascii="仿宋" w:eastAsia="仿宋" w:hAnsi="仿宋"/>
          <w:sz w:val="28"/>
          <w:szCs w:val="28"/>
        </w:rPr>
      </w:pPr>
      <w:r w:rsidRPr="00801BDD">
        <w:rPr>
          <w:rFonts w:ascii="仿宋" w:eastAsia="仿宋" w:hAnsi="仿宋" w:hint="eastAsia"/>
          <w:sz w:val="28"/>
          <w:szCs w:val="28"/>
        </w:rPr>
        <w:t>（二）</w:t>
      </w:r>
      <w:r w:rsidR="00B9557F" w:rsidRPr="00801BDD">
        <w:rPr>
          <w:rFonts w:ascii="仿宋" w:eastAsia="仿宋" w:hAnsi="仿宋" w:hint="eastAsia"/>
          <w:sz w:val="28"/>
          <w:szCs w:val="28"/>
        </w:rPr>
        <w:t>本采购项目监督投诉：</w:t>
      </w:r>
    </w:p>
    <w:p w14:paraId="19BE7736" w14:textId="1CF31207" w:rsidR="00EE56F7" w:rsidRDefault="00EE56F7" w:rsidP="006F685C">
      <w:pPr>
        <w:spacing w:line="360" w:lineRule="auto"/>
        <w:ind w:firstLineChars="200" w:firstLine="560"/>
        <w:rPr>
          <w:rFonts w:ascii="仿宋" w:eastAsia="仿宋" w:hAnsi="仿宋"/>
          <w:sz w:val="28"/>
          <w:szCs w:val="28"/>
        </w:rPr>
      </w:pPr>
      <w:r w:rsidRPr="00801BDD">
        <w:rPr>
          <w:rFonts w:ascii="仿宋" w:eastAsia="仿宋" w:hAnsi="仿宋" w:hint="eastAsia"/>
          <w:sz w:val="28"/>
          <w:szCs w:val="28"/>
        </w:rPr>
        <w:t>电话：</w:t>
      </w:r>
      <w:r w:rsidR="00B40103" w:rsidRPr="00B40103">
        <w:rPr>
          <w:rFonts w:ascii="仿宋" w:eastAsia="仿宋" w:hAnsi="仿宋"/>
          <w:sz w:val="28"/>
          <w:szCs w:val="28"/>
        </w:rPr>
        <w:t>0411-82777613</w:t>
      </w:r>
      <w:r w:rsidRPr="00801BDD">
        <w:rPr>
          <w:rFonts w:ascii="仿宋" w:eastAsia="仿宋" w:hAnsi="仿宋"/>
          <w:sz w:val="28"/>
          <w:szCs w:val="28"/>
        </w:rPr>
        <w:tab/>
      </w:r>
    </w:p>
    <w:p w14:paraId="34074719" w14:textId="77777777" w:rsidR="009E3108" w:rsidRPr="00801BDD" w:rsidRDefault="009E3108" w:rsidP="006F685C">
      <w:pPr>
        <w:spacing w:line="360" w:lineRule="auto"/>
        <w:ind w:firstLineChars="200" w:firstLine="560"/>
        <w:rPr>
          <w:rFonts w:ascii="仿宋" w:eastAsia="仿宋" w:hAnsi="仿宋"/>
          <w:sz w:val="28"/>
          <w:szCs w:val="28"/>
        </w:rPr>
      </w:pPr>
    </w:p>
    <w:p w14:paraId="4DB8C91B" w14:textId="77777777" w:rsidR="00B40103" w:rsidRDefault="00B40103" w:rsidP="006F685C">
      <w:pPr>
        <w:spacing w:line="360" w:lineRule="auto"/>
        <w:jc w:val="right"/>
        <w:rPr>
          <w:rFonts w:ascii="仿宋" w:eastAsia="仿宋" w:hAnsi="仿宋"/>
          <w:sz w:val="28"/>
          <w:szCs w:val="28"/>
        </w:rPr>
      </w:pPr>
      <w:r w:rsidRPr="00B40103">
        <w:rPr>
          <w:rFonts w:ascii="仿宋" w:eastAsia="仿宋" w:hAnsi="仿宋" w:hint="eastAsia"/>
          <w:sz w:val="28"/>
          <w:szCs w:val="28"/>
        </w:rPr>
        <w:t>大连中远海运集装箱运输有限公司营口分公司</w:t>
      </w:r>
    </w:p>
    <w:p w14:paraId="54DCD110" w14:textId="4F6CE0BB" w:rsidR="0094617E" w:rsidRDefault="00350B88" w:rsidP="0012327B">
      <w:pPr>
        <w:spacing w:line="360" w:lineRule="auto"/>
        <w:jc w:val="right"/>
        <w:rPr>
          <w:rFonts w:ascii="仿宋" w:eastAsia="仿宋" w:hAnsi="仿宋"/>
          <w:sz w:val="28"/>
          <w:szCs w:val="28"/>
        </w:rPr>
      </w:pPr>
      <w:r w:rsidRPr="00801BDD">
        <w:rPr>
          <w:rFonts w:ascii="仿宋" w:eastAsia="仿宋" w:hAnsi="仿宋" w:hint="eastAsia"/>
          <w:sz w:val="28"/>
          <w:szCs w:val="28"/>
        </w:rPr>
        <w:t>2</w:t>
      </w:r>
      <w:r w:rsidRPr="00801BDD">
        <w:rPr>
          <w:rFonts w:ascii="仿宋" w:eastAsia="仿宋" w:hAnsi="仿宋"/>
          <w:sz w:val="28"/>
          <w:szCs w:val="28"/>
        </w:rPr>
        <w:t>02</w:t>
      </w:r>
      <w:r w:rsidR="00BD5C7D" w:rsidRPr="00801BDD">
        <w:rPr>
          <w:rFonts w:ascii="仿宋" w:eastAsia="仿宋" w:hAnsi="仿宋" w:hint="eastAsia"/>
          <w:sz w:val="28"/>
          <w:szCs w:val="28"/>
        </w:rPr>
        <w:t>5</w:t>
      </w:r>
      <w:r w:rsidR="000A517B" w:rsidRPr="00801BDD">
        <w:rPr>
          <w:rFonts w:ascii="仿宋" w:eastAsia="仿宋" w:hAnsi="仿宋" w:hint="eastAsia"/>
          <w:sz w:val="28"/>
          <w:szCs w:val="28"/>
        </w:rPr>
        <w:t>年</w:t>
      </w:r>
      <w:r w:rsidR="00582D09">
        <w:rPr>
          <w:rFonts w:ascii="仿宋" w:eastAsia="仿宋" w:hAnsi="仿宋"/>
          <w:sz w:val="28"/>
          <w:szCs w:val="28"/>
        </w:rPr>
        <w:t>7</w:t>
      </w:r>
      <w:r w:rsidR="000A517B" w:rsidRPr="00801BDD">
        <w:rPr>
          <w:rFonts w:ascii="仿宋" w:eastAsia="仿宋" w:hAnsi="仿宋" w:hint="eastAsia"/>
          <w:sz w:val="28"/>
          <w:szCs w:val="28"/>
        </w:rPr>
        <w:t>月</w:t>
      </w:r>
      <w:r w:rsidR="00DF30AD">
        <w:rPr>
          <w:rFonts w:ascii="仿宋" w:eastAsia="仿宋" w:hAnsi="仿宋"/>
          <w:sz w:val="28"/>
          <w:szCs w:val="28"/>
        </w:rPr>
        <w:t>25</w:t>
      </w:r>
      <w:r w:rsidR="000A517B" w:rsidRPr="00801BDD">
        <w:rPr>
          <w:rFonts w:ascii="仿宋" w:eastAsia="仿宋" w:hAnsi="仿宋" w:hint="eastAsia"/>
          <w:sz w:val="28"/>
          <w:szCs w:val="28"/>
        </w:rPr>
        <w:t>日</w:t>
      </w:r>
    </w:p>
    <w:p w14:paraId="365D2FDC" w14:textId="5FFE6F9B" w:rsidR="00680FE1" w:rsidRDefault="0094617E" w:rsidP="0094617E">
      <w:pPr>
        <w:spacing w:line="360" w:lineRule="auto"/>
        <w:ind w:right="1120"/>
        <w:rPr>
          <w:rFonts w:ascii="仿宋" w:eastAsia="仿宋" w:hAnsi="仿宋"/>
          <w:sz w:val="28"/>
          <w:szCs w:val="28"/>
        </w:rPr>
      </w:pPr>
      <w:r>
        <w:rPr>
          <w:rFonts w:ascii="仿宋" w:eastAsia="仿宋" w:hAnsi="仿宋" w:hint="eastAsia"/>
          <w:sz w:val="28"/>
          <w:szCs w:val="28"/>
        </w:rPr>
        <w:lastRenderedPageBreak/>
        <w:t>附件：工程量清单。</w:t>
      </w:r>
    </w:p>
    <w:tbl>
      <w:tblPr>
        <w:tblStyle w:val="ac"/>
        <w:tblW w:w="0" w:type="auto"/>
        <w:tblLook w:val="04A0" w:firstRow="1" w:lastRow="0" w:firstColumn="1" w:lastColumn="0" w:noHBand="0" w:noVBand="1"/>
      </w:tblPr>
      <w:tblGrid>
        <w:gridCol w:w="8296"/>
      </w:tblGrid>
      <w:tr w:rsidR="00A10AB0" w14:paraId="165425CD" w14:textId="77777777" w:rsidTr="00A10AB0">
        <w:trPr>
          <w:trHeight w:val="7016"/>
        </w:trPr>
        <w:tc>
          <w:tcPr>
            <w:tcW w:w="8296" w:type="dxa"/>
          </w:tcPr>
          <w:tbl>
            <w:tblPr>
              <w:tblW w:w="8070" w:type="dxa"/>
              <w:tblLook w:val="04A0" w:firstRow="1" w:lastRow="0" w:firstColumn="1" w:lastColumn="0" w:noHBand="0" w:noVBand="1"/>
            </w:tblPr>
            <w:tblGrid>
              <w:gridCol w:w="563"/>
              <w:gridCol w:w="1428"/>
              <w:gridCol w:w="2448"/>
              <w:gridCol w:w="817"/>
              <w:gridCol w:w="715"/>
              <w:gridCol w:w="2099"/>
            </w:tblGrid>
            <w:tr w:rsidR="00A10AB0" w:rsidRPr="00A10AB0" w14:paraId="1780D617" w14:textId="77777777" w:rsidTr="00A10AB0">
              <w:trPr>
                <w:trHeight w:val="780"/>
              </w:trPr>
              <w:tc>
                <w:tcPr>
                  <w:tcW w:w="80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6E49" w14:textId="77777777" w:rsidR="00A10AB0" w:rsidRPr="00A10AB0" w:rsidRDefault="00A10AB0" w:rsidP="00A10AB0">
                  <w:pPr>
                    <w:widowControl/>
                    <w:jc w:val="center"/>
                    <w:rPr>
                      <w:rFonts w:ascii="等线" w:eastAsia="等线" w:hAnsi="等线" w:cs="宋体"/>
                      <w:b/>
                      <w:bCs/>
                      <w:color w:val="000000"/>
                      <w:kern w:val="0"/>
                      <w:sz w:val="36"/>
                      <w:szCs w:val="36"/>
                    </w:rPr>
                  </w:pPr>
                  <w:r w:rsidRPr="00A10AB0">
                    <w:rPr>
                      <w:rFonts w:ascii="等线" w:eastAsia="等线" w:hAnsi="等线" w:cs="宋体" w:hint="eastAsia"/>
                      <w:b/>
                      <w:bCs/>
                      <w:color w:val="000000"/>
                      <w:kern w:val="0"/>
                      <w:sz w:val="36"/>
                      <w:szCs w:val="36"/>
                    </w:rPr>
                    <w:t>工程量清单</w:t>
                  </w:r>
                </w:p>
              </w:tc>
            </w:tr>
            <w:tr w:rsidR="00983B59" w:rsidRPr="00A10AB0" w14:paraId="62E7866A" w14:textId="77777777" w:rsidTr="006E5A99">
              <w:trPr>
                <w:trHeight w:val="420"/>
              </w:trPr>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14:paraId="44A1F597" w14:textId="77777777" w:rsidR="00A10AB0" w:rsidRPr="00A10AB0" w:rsidRDefault="00A10AB0" w:rsidP="00A10AB0">
                  <w:pPr>
                    <w:widowControl/>
                    <w:jc w:val="center"/>
                    <w:rPr>
                      <w:rFonts w:ascii="仿宋_GB2312" w:eastAsia="仿宋_GB2312" w:hAnsi="等线" w:cs="宋体"/>
                      <w:b/>
                      <w:bCs/>
                      <w:color w:val="000000"/>
                      <w:kern w:val="0"/>
                      <w:sz w:val="20"/>
                      <w:szCs w:val="20"/>
                    </w:rPr>
                  </w:pPr>
                  <w:r w:rsidRPr="00A10AB0">
                    <w:rPr>
                      <w:rFonts w:ascii="仿宋_GB2312" w:eastAsia="仿宋_GB2312" w:hAnsi="等线" w:cs="宋体" w:hint="eastAsia"/>
                      <w:b/>
                      <w:bCs/>
                      <w:color w:val="000000"/>
                      <w:kern w:val="0"/>
                      <w:sz w:val="20"/>
                      <w:szCs w:val="20"/>
                    </w:rPr>
                    <w:t xml:space="preserve">序号 </w:t>
                  </w:r>
                </w:p>
              </w:tc>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14577567" w14:textId="77777777" w:rsidR="00A10AB0" w:rsidRPr="00A10AB0" w:rsidRDefault="00A10AB0" w:rsidP="00A10AB0">
                  <w:pPr>
                    <w:widowControl/>
                    <w:jc w:val="center"/>
                    <w:rPr>
                      <w:rFonts w:ascii="仿宋_GB2312" w:eastAsia="仿宋_GB2312" w:hAnsi="等线" w:cs="宋体"/>
                      <w:b/>
                      <w:bCs/>
                      <w:color w:val="000000"/>
                      <w:kern w:val="0"/>
                      <w:sz w:val="20"/>
                      <w:szCs w:val="20"/>
                    </w:rPr>
                  </w:pPr>
                  <w:r w:rsidRPr="00A10AB0">
                    <w:rPr>
                      <w:rFonts w:ascii="宋体" w:eastAsia="宋体" w:hAnsi="宋体" w:cs="宋体" w:hint="eastAsia"/>
                      <w:b/>
                      <w:bCs/>
                      <w:color w:val="000000"/>
                      <w:kern w:val="0"/>
                      <w:sz w:val="20"/>
                      <w:szCs w:val="20"/>
                    </w:rPr>
                    <w:t>项目</w:t>
                  </w:r>
                  <w:r w:rsidRPr="00A10AB0">
                    <w:rPr>
                      <w:rFonts w:ascii="仿宋_GB2312" w:eastAsia="仿宋_GB2312" w:hAnsi="等线" w:cs="宋体" w:hint="eastAsia"/>
                      <w:b/>
                      <w:bCs/>
                      <w:color w:val="000000"/>
                      <w:kern w:val="0"/>
                      <w:sz w:val="20"/>
                      <w:szCs w:val="20"/>
                    </w:rPr>
                    <w:t xml:space="preserve"> </w:t>
                  </w:r>
                </w:p>
              </w:tc>
              <w:tc>
                <w:tcPr>
                  <w:tcW w:w="2448" w:type="dxa"/>
                  <w:vMerge w:val="restart"/>
                  <w:tcBorders>
                    <w:top w:val="nil"/>
                    <w:left w:val="single" w:sz="4" w:space="0" w:color="auto"/>
                    <w:bottom w:val="single" w:sz="4" w:space="0" w:color="auto"/>
                    <w:right w:val="single" w:sz="4" w:space="0" w:color="auto"/>
                  </w:tcBorders>
                  <w:shd w:val="clear" w:color="auto" w:fill="auto"/>
                  <w:vAlign w:val="center"/>
                  <w:hideMark/>
                </w:tcPr>
                <w:p w14:paraId="7A3FB832" w14:textId="77777777" w:rsidR="00A10AB0" w:rsidRPr="00A10AB0" w:rsidRDefault="00A10AB0" w:rsidP="00A10AB0">
                  <w:pPr>
                    <w:widowControl/>
                    <w:jc w:val="center"/>
                    <w:rPr>
                      <w:rFonts w:ascii="仿宋_GB2312" w:eastAsia="仿宋_GB2312" w:hAnsi="等线" w:cs="宋体"/>
                      <w:b/>
                      <w:bCs/>
                      <w:color w:val="000000"/>
                      <w:kern w:val="0"/>
                      <w:sz w:val="20"/>
                      <w:szCs w:val="20"/>
                    </w:rPr>
                  </w:pPr>
                  <w:r w:rsidRPr="00A10AB0">
                    <w:rPr>
                      <w:rFonts w:ascii="宋体" w:eastAsia="宋体" w:hAnsi="宋体" w:cs="宋体" w:hint="eastAsia"/>
                      <w:b/>
                      <w:bCs/>
                      <w:color w:val="000000"/>
                      <w:kern w:val="0"/>
                      <w:sz w:val="20"/>
                      <w:szCs w:val="20"/>
                    </w:rPr>
                    <w:t>装</w:t>
                  </w:r>
                  <w:r w:rsidRPr="00A10AB0">
                    <w:rPr>
                      <w:rFonts w:ascii="仿宋_GB2312" w:eastAsia="仿宋_GB2312" w:hAnsi="等线" w:cs="宋体" w:hint="eastAsia"/>
                      <w:b/>
                      <w:bCs/>
                      <w:color w:val="000000"/>
                      <w:kern w:val="0"/>
                      <w:sz w:val="20"/>
                      <w:szCs w:val="20"/>
                    </w:rPr>
                    <w:t>修</w:t>
                  </w:r>
                  <w:r w:rsidRPr="00A10AB0">
                    <w:rPr>
                      <w:rFonts w:ascii="宋体" w:eastAsia="宋体" w:hAnsi="宋体" w:cs="宋体" w:hint="eastAsia"/>
                      <w:b/>
                      <w:bCs/>
                      <w:color w:val="000000"/>
                      <w:kern w:val="0"/>
                      <w:sz w:val="20"/>
                      <w:szCs w:val="20"/>
                    </w:rPr>
                    <w:t>方案</w:t>
                  </w:r>
                </w:p>
              </w:tc>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14:paraId="798A56D0" w14:textId="77777777" w:rsidR="00A10AB0" w:rsidRPr="00A10AB0" w:rsidRDefault="00A10AB0" w:rsidP="00A10AB0">
                  <w:pPr>
                    <w:widowControl/>
                    <w:jc w:val="center"/>
                    <w:rPr>
                      <w:rFonts w:ascii="仿宋_GB2312" w:eastAsia="仿宋_GB2312" w:hAnsi="等线" w:cs="宋体"/>
                      <w:b/>
                      <w:bCs/>
                      <w:color w:val="000000"/>
                      <w:kern w:val="0"/>
                      <w:sz w:val="20"/>
                      <w:szCs w:val="20"/>
                    </w:rPr>
                  </w:pPr>
                  <w:r w:rsidRPr="00A10AB0">
                    <w:rPr>
                      <w:rFonts w:ascii="仿宋_GB2312" w:eastAsia="仿宋_GB2312" w:hAnsi="等线" w:cs="宋体" w:hint="eastAsia"/>
                      <w:b/>
                      <w:bCs/>
                      <w:color w:val="000000"/>
                      <w:kern w:val="0"/>
                      <w:sz w:val="20"/>
                      <w:szCs w:val="20"/>
                    </w:rPr>
                    <w:t xml:space="preserve">工程量 </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4B31651E" w14:textId="77777777" w:rsidR="00A10AB0" w:rsidRPr="00A10AB0" w:rsidRDefault="00A10AB0" w:rsidP="00A10AB0">
                  <w:pPr>
                    <w:widowControl/>
                    <w:jc w:val="center"/>
                    <w:rPr>
                      <w:rFonts w:ascii="仿宋_GB2312" w:eastAsia="仿宋_GB2312" w:hAnsi="等线" w:cs="宋体"/>
                      <w:b/>
                      <w:bCs/>
                      <w:color w:val="000000"/>
                      <w:kern w:val="0"/>
                      <w:sz w:val="20"/>
                      <w:szCs w:val="20"/>
                    </w:rPr>
                  </w:pPr>
                  <w:r w:rsidRPr="00A10AB0">
                    <w:rPr>
                      <w:rFonts w:ascii="仿宋_GB2312" w:eastAsia="仿宋_GB2312" w:hAnsi="等线" w:cs="宋体" w:hint="eastAsia"/>
                      <w:b/>
                      <w:bCs/>
                      <w:color w:val="000000"/>
                      <w:kern w:val="0"/>
                      <w:sz w:val="20"/>
                      <w:szCs w:val="20"/>
                    </w:rPr>
                    <w:t xml:space="preserve">单 位 </w:t>
                  </w:r>
                </w:p>
              </w:tc>
              <w:tc>
                <w:tcPr>
                  <w:tcW w:w="2099" w:type="dxa"/>
                  <w:vMerge w:val="restart"/>
                  <w:tcBorders>
                    <w:top w:val="nil"/>
                    <w:left w:val="single" w:sz="4" w:space="0" w:color="auto"/>
                    <w:bottom w:val="single" w:sz="4" w:space="0" w:color="auto"/>
                    <w:right w:val="single" w:sz="4" w:space="0" w:color="auto"/>
                  </w:tcBorders>
                  <w:shd w:val="clear" w:color="auto" w:fill="auto"/>
                  <w:vAlign w:val="center"/>
                  <w:hideMark/>
                </w:tcPr>
                <w:p w14:paraId="41011DF8" w14:textId="77777777" w:rsidR="00A10AB0" w:rsidRPr="00A10AB0" w:rsidRDefault="00A10AB0" w:rsidP="00A10AB0">
                  <w:pPr>
                    <w:widowControl/>
                    <w:jc w:val="center"/>
                    <w:rPr>
                      <w:rFonts w:ascii="仿宋_GB2312" w:eastAsia="仿宋_GB2312" w:hAnsi="等线" w:cs="宋体"/>
                      <w:b/>
                      <w:bCs/>
                      <w:color w:val="000000"/>
                      <w:kern w:val="0"/>
                      <w:sz w:val="20"/>
                      <w:szCs w:val="20"/>
                    </w:rPr>
                  </w:pPr>
                  <w:r w:rsidRPr="00A10AB0">
                    <w:rPr>
                      <w:rFonts w:ascii="仿宋_GB2312" w:eastAsia="仿宋_GB2312" w:hAnsi="等线" w:cs="宋体" w:hint="eastAsia"/>
                      <w:b/>
                      <w:bCs/>
                      <w:color w:val="000000"/>
                      <w:kern w:val="0"/>
                      <w:sz w:val="20"/>
                      <w:szCs w:val="20"/>
                    </w:rPr>
                    <w:t xml:space="preserve">工艺及材料说明 </w:t>
                  </w:r>
                </w:p>
              </w:tc>
            </w:tr>
            <w:tr w:rsidR="00A10AB0" w:rsidRPr="00A10AB0" w14:paraId="2798B9B4" w14:textId="77777777" w:rsidTr="006E5A99">
              <w:trPr>
                <w:trHeight w:val="420"/>
              </w:trPr>
              <w:tc>
                <w:tcPr>
                  <w:tcW w:w="563" w:type="dxa"/>
                  <w:vMerge/>
                  <w:tcBorders>
                    <w:top w:val="nil"/>
                    <w:left w:val="single" w:sz="4" w:space="0" w:color="auto"/>
                    <w:bottom w:val="single" w:sz="4" w:space="0" w:color="auto"/>
                    <w:right w:val="single" w:sz="4" w:space="0" w:color="auto"/>
                  </w:tcBorders>
                  <w:vAlign w:val="center"/>
                  <w:hideMark/>
                </w:tcPr>
                <w:p w14:paraId="671C69BF" w14:textId="77777777" w:rsidR="00A10AB0" w:rsidRPr="00A10AB0" w:rsidRDefault="00A10AB0" w:rsidP="00A10AB0">
                  <w:pPr>
                    <w:widowControl/>
                    <w:jc w:val="left"/>
                    <w:rPr>
                      <w:rFonts w:ascii="仿宋_GB2312" w:eastAsia="仿宋_GB2312" w:hAnsi="等线" w:cs="宋体"/>
                      <w:b/>
                      <w:bCs/>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4811AB0A" w14:textId="77777777" w:rsidR="00A10AB0" w:rsidRPr="00A10AB0" w:rsidRDefault="00A10AB0" w:rsidP="00A10AB0">
                  <w:pPr>
                    <w:widowControl/>
                    <w:jc w:val="left"/>
                    <w:rPr>
                      <w:rFonts w:ascii="仿宋_GB2312" w:eastAsia="仿宋_GB2312" w:hAnsi="等线" w:cs="宋体"/>
                      <w:b/>
                      <w:bCs/>
                      <w:color w:val="000000"/>
                      <w:kern w:val="0"/>
                      <w:sz w:val="20"/>
                      <w:szCs w:val="20"/>
                    </w:rPr>
                  </w:pPr>
                </w:p>
              </w:tc>
              <w:tc>
                <w:tcPr>
                  <w:tcW w:w="2448" w:type="dxa"/>
                  <w:vMerge/>
                  <w:tcBorders>
                    <w:top w:val="nil"/>
                    <w:left w:val="single" w:sz="4" w:space="0" w:color="auto"/>
                    <w:bottom w:val="single" w:sz="4" w:space="0" w:color="auto"/>
                    <w:right w:val="single" w:sz="4" w:space="0" w:color="auto"/>
                  </w:tcBorders>
                  <w:vAlign w:val="center"/>
                  <w:hideMark/>
                </w:tcPr>
                <w:p w14:paraId="68DB72A0" w14:textId="77777777" w:rsidR="00A10AB0" w:rsidRPr="00A10AB0" w:rsidRDefault="00A10AB0" w:rsidP="00A10AB0">
                  <w:pPr>
                    <w:widowControl/>
                    <w:jc w:val="left"/>
                    <w:rPr>
                      <w:rFonts w:ascii="仿宋_GB2312" w:eastAsia="仿宋_GB2312" w:hAnsi="等线" w:cs="宋体"/>
                      <w:b/>
                      <w:bCs/>
                      <w:color w:val="000000"/>
                      <w:kern w:val="0"/>
                      <w:sz w:val="20"/>
                      <w:szCs w:val="20"/>
                    </w:rPr>
                  </w:pPr>
                </w:p>
              </w:tc>
              <w:tc>
                <w:tcPr>
                  <w:tcW w:w="817" w:type="dxa"/>
                  <w:vMerge/>
                  <w:tcBorders>
                    <w:top w:val="nil"/>
                    <w:left w:val="single" w:sz="4" w:space="0" w:color="auto"/>
                    <w:bottom w:val="single" w:sz="4" w:space="0" w:color="auto"/>
                    <w:right w:val="single" w:sz="4" w:space="0" w:color="auto"/>
                  </w:tcBorders>
                  <w:vAlign w:val="center"/>
                  <w:hideMark/>
                </w:tcPr>
                <w:p w14:paraId="45C955B7" w14:textId="77777777" w:rsidR="00A10AB0" w:rsidRPr="00A10AB0" w:rsidRDefault="00A10AB0" w:rsidP="00A10AB0">
                  <w:pPr>
                    <w:widowControl/>
                    <w:jc w:val="left"/>
                    <w:rPr>
                      <w:rFonts w:ascii="仿宋_GB2312" w:eastAsia="仿宋_GB2312" w:hAnsi="等线" w:cs="宋体"/>
                      <w:b/>
                      <w:bCs/>
                      <w:color w:val="000000"/>
                      <w:kern w:val="0"/>
                      <w:sz w:val="20"/>
                      <w:szCs w:val="20"/>
                    </w:rPr>
                  </w:pPr>
                </w:p>
              </w:tc>
              <w:tc>
                <w:tcPr>
                  <w:tcW w:w="715" w:type="dxa"/>
                  <w:vMerge/>
                  <w:tcBorders>
                    <w:top w:val="nil"/>
                    <w:left w:val="single" w:sz="4" w:space="0" w:color="auto"/>
                    <w:bottom w:val="single" w:sz="4" w:space="0" w:color="auto"/>
                    <w:right w:val="single" w:sz="4" w:space="0" w:color="auto"/>
                  </w:tcBorders>
                  <w:vAlign w:val="center"/>
                  <w:hideMark/>
                </w:tcPr>
                <w:p w14:paraId="57EA3568" w14:textId="77777777" w:rsidR="00A10AB0" w:rsidRPr="00A10AB0" w:rsidRDefault="00A10AB0" w:rsidP="00A10AB0">
                  <w:pPr>
                    <w:widowControl/>
                    <w:jc w:val="left"/>
                    <w:rPr>
                      <w:rFonts w:ascii="仿宋_GB2312" w:eastAsia="仿宋_GB2312" w:hAnsi="等线" w:cs="宋体"/>
                      <w:b/>
                      <w:bCs/>
                      <w:color w:val="000000"/>
                      <w:kern w:val="0"/>
                      <w:sz w:val="20"/>
                      <w:szCs w:val="20"/>
                    </w:rPr>
                  </w:pPr>
                </w:p>
              </w:tc>
              <w:tc>
                <w:tcPr>
                  <w:tcW w:w="2099" w:type="dxa"/>
                  <w:vMerge/>
                  <w:tcBorders>
                    <w:top w:val="nil"/>
                    <w:left w:val="single" w:sz="4" w:space="0" w:color="auto"/>
                    <w:bottom w:val="single" w:sz="4" w:space="0" w:color="auto"/>
                    <w:right w:val="single" w:sz="4" w:space="0" w:color="auto"/>
                  </w:tcBorders>
                  <w:vAlign w:val="center"/>
                  <w:hideMark/>
                </w:tcPr>
                <w:p w14:paraId="4F0FAE26" w14:textId="77777777" w:rsidR="00A10AB0" w:rsidRPr="00A10AB0" w:rsidRDefault="00A10AB0" w:rsidP="00A10AB0">
                  <w:pPr>
                    <w:widowControl/>
                    <w:jc w:val="left"/>
                    <w:rPr>
                      <w:rFonts w:ascii="仿宋_GB2312" w:eastAsia="仿宋_GB2312" w:hAnsi="等线" w:cs="宋体"/>
                      <w:b/>
                      <w:bCs/>
                      <w:color w:val="000000"/>
                      <w:kern w:val="0"/>
                      <w:sz w:val="20"/>
                      <w:szCs w:val="20"/>
                    </w:rPr>
                  </w:pPr>
                </w:p>
              </w:tc>
            </w:tr>
            <w:tr w:rsidR="00983B59" w:rsidRPr="00A10AB0" w14:paraId="5682CAFB" w14:textId="77777777" w:rsidTr="006E5A99">
              <w:trPr>
                <w:trHeight w:val="2025"/>
              </w:trPr>
              <w:tc>
                <w:tcPr>
                  <w:tcW w:w="5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8F65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w:t>
                  </w:r>
                </w:p>
              </w:tc>
              <w:tc>
                <w:tcPr>
                  <w:tcW w:w="1428" w:type="dxa"/>
                  <w:tcBorders>
                    <w:top w:val="nil"/>
                    <w:left w:val="nil"/>
                    <w:bottom w:val="single" w:sz="4" w:space="0" w:color="auto"/>
                    <w:right w:val="single" w:sz="4" w:space="0" w:color="auto"/>
                  </w:tcBorders>
                  <w:shd w:val="clear" w:color="auto" w:fill="auto"/>
                  <w:vAlign w:val="center"/>
                  <w:hideMark/>
                </w:tcPr>
                <w:p w14:paraId="3DAE9004"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1-1拆除工程</w:t>
                  </w:r>
                  <w:r w:rsidRPr="00A10AB0">
                    <w:rPr>
                      <w:rFonts w:ascii="等线" w:eastAsia="等线" w:hAnsi="等线" w:cs="宋体" w:hint="eastAsia"/>
                      <w:color w:val="000000"/>
                      <w:kern w:val="0"/>
                      <w:sz w:val="20"/>
                      <w:szCs w:val="20"/>
                    </w:rPr>
                    <w:br/>
                    <w:t>（101室）</w:t>
                  </w:r>
                </w:p>
              </w:tc>
              <w:tc>
                <w:tcPr>
                  <w:tcW w:w="2448" w:type="dxa"/>
                  <w:tcBorders>
                    <w:top w:val="nil"/>
                    <w:left w:val="nil"/>
                    <w:bottom w:val="nil"/>
                    <w:right w:val="single" w:sz="4" w:space="0" w:color="auto"/>
                  </w:tcBorders>
                  <w:shd w:val="clear" w:color="auto" w:fill="auto"/>
                  <w:vAlign w:val="center"/>
                  <w:hideMark/>
                </w:tcPr>
                <w:p w14:paraId="6CD7B654"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（1）石膏板棚面拆除</w:t>
                  </w:r>
                  <w:r w:rsidRPr="00A10AB0">
                    <w:rPr>
                      <w:rFonts w:ascii="等线" w:eastAsia="等线" w:hAnsi="等线" w:cs="宋体" w:hint="eastAsia"/>
                      <w:color w:val="000000"/>
                      <w:kern w:val="0"/>
                      <w:sz w:val="20"/>
                      <w:szCs w:val="20"/>
                    </w:rPr>
                    <w:br/>
                    <w:t>（2）棚内管道拆除</w:t>
                  </w:r>
                  <w:r w:rsidRPr="00A10AB0">
                    <w:rPr>
                      <w:rFonts w:ascii="等线" w:eastAsia="等线" w:hAnsi="等线" w:cs="宋体" w:hint="eastAsia"/>
                      <w:color w:val="000000"/>
                      <w:kern w:val="0"/>
                      <w:sz w:val="20"/>
                      <w:szCs w:val="20"/>
                    </w:rPr>
                    <w:br/>
                    <w:t>（3）理石吧台拆除</w:t>
                  </w:r>
                  <w:r w:rsidRPr="00A10AB0">
                    <w:rPr>
                      <w:rFonts w:ascii="等线" w:eastAsia="等线" w:hAnsi="等线" w:cs="宋体" w:hint="eastAsia"/>
                      <w:color w:val="000000"/>
                      <w:kern w:val="0"/>
                      <w:sz w:val="20"/>
                      <w:szCs w:val="20"/>
                    </w:rPr>
                    <w:br/>
                    <w:t>（4）理石地面拆除</w:t>
                  </w:r>
                  <w:r w:rsidRPr="00A10AB0">
                    <w:rPr>
                      <w:rFonts w:ascii="等线" w:eastAsia="等线" w:hAnsi="等线" w:cs="宋体" w:hint="eastAsia"/>
                      <w:color w:val="000000"/>
                      <w:kern w:val="0"/>
                      <w:sz w:val="20"/>
                      <w:szCs w:val="20"/>
                    </w:rPr>
                    <w:br/>
                    <w:t>（5）北侧墙体理石拆除</w:t>
                  </w:r>
                  <w:r w:rsidRPr="00A10AB0">
                    <w:rPr>
                      <w:rFonts w:ascii="等线" w:eastAsia="等线" w:hAnsi="等线" w:cs="宋体" w:hint="eastAsia"/>
                      <w:color w:val="000000"/>
                      <w:kern w:val="0"/>
                      <w:sz w:val="20"/>
                      <w:szCs w:val="20"/>
                    </w:rPr>
                    <w:br/>
                    <w:t>（6）与102室中间隔墙拆除</w:t>
                  </w:r>
                  <w:r w:rsidRPr="00A10AB0">
                    <w:rPr>
                      <w:rFonts w:ascii="等线" w:eastAsia="等线" w:hAnsi="等线" w:cs="宋体" w:hint="eastAsia"/>
                      <w:color w:val="000000"/>
                      <w:kern w:val="0"/>
                      <w:sz w:val="20"/>
                      <w:szCs w:val="20"/>
                    </w:rPr>
                    <w:br/>
                    <w:t>（7）垃圾清运</w:t>
                  </w:r>
                </w:p>
              </w:tc>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7A9C4B"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830.32</w:t>
                  </w:r>
                </w:p>
              </w:tc>
              <w:tc>
                <w:tcPr>
                  <w:tcW w:w="7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CAB2C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nil"/>
                    <w:right w:val="single" w:sz="4" w:space="0" w:color="auto"/>
                  </w:tcBorders>
                  <w:shd w:val="clear" w:color="auto" w:fill="auto"/>
                  <w:vAlign w:val="center"/>
                  <w:hideMark/>
                </w:tcPr>
                <w:p w14:paraId="473850DB"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1、所有指定拆除内容清除彻底，无残留结构安全隐患。</w:t>
                  </w:r>
                  <w:r w:rsidRPr="00A10AB0">
                    <w:rPr>
                      <w:rFonts w:ascii="等线" w:eastAsia="等线" w:hAnsi="等线" w:cs="宋体" w:hint="eastAsia"/>
                      <w:color w:val="000000"/>
                      <w:kern w:val="0"/>
                      <w:sz w:val="20"/>
                      <w:szCs w:val="20"/>
                    </w:rPr>
                    <w:br/>
                    <w:t>2、地面、墙面平整，无未拆除的管道、线缆等。</w:t>
                  </w:r>
                  <w:r w:rsidRPr="00A10AB0">
                    <w:rPr>
                      <w:rFonts w:ascii="等线" w:eastAsia="等线" w:hAnsi="等线" w:cs="宋体" w:hint="eastAsia"/>
                      <w:color w:val="000000"/>
                      <w:kern w:val="0"/>
                      <w:sz w:val="20"/>
                      <w:szCs w:val="20"/>
                    </w:rPr>
                    <w:br/>
                    <w:t>3、无建筑垃圾堆积。</w:t>
                  </w:r>
                </w:p>
              </w:tc>
            </w:tr>
            <w:tr w:rsidR="00983B59" w:rsidRPr="00A10AB0" w14:paraId="56DE3E18" w14:textId="77777777" w:rsidTr="006E5A99">
              <w:trPr>
                <w:trHeight w:val="3600"/>
              </w:trPr>
              <w:tc>
                <w:tcPr>
                  <w:tcW w:w="563" w:type="dxa"/>
                  <w:vMerge/>
                  <w:tcBorders>
                    <w:top w:val="nil"/>
                    <w:left w:val="single" w:sz="4" w:space="0" w:color="auto"/>
                    <w:bottom w:val="single" w:sz="4" w:space="0" w:color="000000"/>
                    <w:right w:val="single" w:sz="4" w:space="0" w:color="auto"/>
                  </w:tcBorders>
                  <w:vAlign w:val="center"/>
                  <w:hideMark/>
                </w:tcPr>
                <w:p w14:paraId="72B1EED3"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tcBorders>
                    <w:top w:val="nil"/>
                    <w:left w:val="nil"/>
                    <w:bottom w:val="single" w:sz="4" w:space="0" w:color="auto"/>
                    <w:right w:val="single" w:sz="4" w:space="0" w:color="auto"/>
                  </w:tcBorders>
                  <w:shd w:val="clear" w:color="auto" w:fill="auto"/>
                  <w:vAlign w:val="center"/>
                  <w:hideMark/>
                </w:tcPr>
                <w:p w14:paraId="2F240738"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1-2拆除工程</w:t>
                  </w:r>
                  <w:r w:rsidRPr="00A10AB0">
                    <w:rPr>
                      <w:rFonts w:ascii="等线" w:eastAsia="等线" w:hAnsi="等线" w:cs="宋体" w:hint="eastAsia"/>
                      <w:color w:val="000000"/>
                      <w:kern w:val="0"/>
                      <w:sz w:val="20"/>
                      <w:szCs w:val="20"/>
                    </w:rPr>
                    <w:br/>
                    <w:t>（102室）</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14:paraId="1435BED8"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（1）石膏板棚面拆除</w:t>
                  </w:r>
                  <w:r w:rsidRPr="00A10AB0">
                    <w:rPr>
                      <w:rFonts w:ascii="等线" w:eastAsia="等线" w:hAnsi="等线" w:cs="宋体" w:hint="eastAsia"/>
                      <w:color w:val="000000"/>
                      <w:kern w:val="0"/>
                      <w:sz w:val="20"/>
                      <w:szCs w:val="20"/>
                    </w:rPr>
                    <w:br/>
                    <w:t>（2）棚内管道拆除</w:t>
                  </w:r>
                  <w:r w:rsidRPr="00A10AB0">
                    <w:rPr>
                      <w:rFonts w:ascii="等线" w:eastAsia="等线" w:hAnsi="等线" w:cs="宋体" w:hint="eastAsia"/>
                      <w:color w:val="000000"/>
                      <w:kern w:val="0"/>
                      <w:sz w:val="20"/>
                      <w:szCs w:val="20"/>
                    </w:rPr>
                    <w:br/>
                    <w:t>（3）玻璃隔断拆除</w:t>
                  </w:r>
                  <w:r w:rsidRPr="00A10AB0">
                    <w:rPr>
                      <w:rFonts w:ascii="等线" w:eastAsia="等线" w:hAnsi="等线" w:cs="宋体" w:hint="eastAsia"/>
                      <w:color w:val="000000"/>
                      <w:kern w:val="0"/>
                      <w:sz w:val="20"/>
                      <w:szCs w:val="20"/>
                    </w:rPr>
                    <w:br/>
                    <w:t>（4）理石地面拆除</w:t>
                  </w:r>
                  <w:r w:rsidRPr="00A10AB0">
                    <w:rPr>
                      <w:rFonts w:ascii="等线" w:eastAsia="等线" w:hAnsi="等线" w:cs="宋体" w:hint="eastAsia"/>
                      <w:color w:val="000000"/>
                      <w:kern w:val="0"/>
                      <w:sz w:val="20"/>
                      <w:szCs w:val="20"/>
                    </w:rPr>
                    <w:br/>
                    <w:t>（5）卷帘门拆除</w:t>
                  </w:r>
                  <w:r w:rsidRPr="00A10AB0">
                    <w:rPr>
                      <w:rFonts w:ascii="等线" w:eastAsia="等线" w:hAnsi="等线" w:cs="宋体" w:hint="eastAsia"/>
                      <w:color w:val="000000"/>
                      <w:kern w:val="0"/>
                      <w:sz w:val="20"/>
                      <w:szCs w:val="20"/>
                    </w:rPr>
                    <w:br/>
                    <w:t>（6）形象墙拆除</w:t>
                  </w:r>
                  <w:r w:rsidRPr="00A10AB0">
                    <w:rPr>
                      <w:rFonts w:ascii="等线" w:eastAsia="等线" w:hAnsi="等线" w:cs="宋体" w:hint="eastAsia"/>
                      <w:color w:val="000000"/>
                      <w:kern w:val="0"/>
                      <w:sz w:val="20"/>
                      <w:szCs w:val="20"/>
                    </w:rPr>
                    <w:br/>
                    <w:t>（7）窗口拆除</w:t>
                  </w:r>
                  <w:r w:rsidRPr="00A10AB0">
                    <w:rPr>
                      <w:rFonts w:ascii="等线" w:eastAsia="等线" w:hAnsi="等线" w:cs="宋体" w:hint="eastAsia"/>
                      <w:color w:val="000000"/>
                      <w:kern w:val="0"/>
                      <w:sz w:val="20"/>
                      <w:szCs w:val="20"/>
                    </w:rPr>
                    <w:br/>
                    <w:t>（8）卫生间墙体、墙面、地面瓷砖拆除</w:t>
                  </w:r>
                  <w:r w:rsidRPr="00A10AB0">
                    <w:rPr>
                      <w:rFonts w:ascii="等线" w:eastAsia="等线" w:hAnsi="等线" w:cs="宋体" w:hint="eastAsia"/>
                      <w:color w:val="000000"/>
                      <w:kern w:val="0"/>
                      <w:sz w:val="20"/>
                      <w:szCs w:val="20"/>
                    </w:rPr>
                    <w:br/>
                    <w:t>（9）自动取款机处隔断拆除</w:t>
                  </w:r>
                  <w:r w:rsidRPr="00A10AB0">
                    <w:rPr>
                      <w:rFonts w:ascii="等线" w:eastAsia="等线" w:hAnsi="等线" w:cs="宋体" w:hint="eastAsia"/>
                      <w:color w:val="000000"/>
                      <w:kern w:val="0"/>
                      <w:sz w:val="20"/>
                      <w:szCs w:val="20"/>
                    </w:rPr>
                    <w:br/>
                    <w:t>（10）服务台拆除</w:t>
                  </w:r>
                  <w:r w:rsidRPr="00A10AB0">
                    <w:rPr>
                      <w:rFonts w:ascii="等线" w:eastAsia="等线" w:hAnsi="等线" w:cs="宋体" w:hint="eastAsia"/>
                      <w:color w:val="000000"/>
                      <w:kern w:val="0"/>
                      <w:sz w:val="20"/>
                      <w:szCs w:val="20"/>
                    </w:rPr>
                    <w:br/>
                    <w:t>（11）服务台上玻璃隔断拆除</w:t>
                  </w:r>
                  <w:r w:rsidRPr="00A10AB0">
                    <w:rPr>
                      <w:rFonts w:ascii="等线" w:eastAsia="等线" w:hAnsi="等线" w:cs="宋体" w:hint="eastAsia"/>
                      <w:color w:val="000000"/>
                      <w:kern w:val="0"/>
                      <w:sz w:val="20"/>
                      <w:szCs w:val="20"/>
                    </w:rPr>
                    <w:br/>
                    <w:t>（12）垃圾清运</w:t>
                  </w:r>
                </w:p>
              </w:tc>
              <w:tc>
                <w:tcPr>
                  <w:tcW w:w="817" w:type="dxa"/>
                  <w:vMerge/>
                  <w:tcBorders>
                    <w:top w:val="nil"/>
                    <w:left w:val="single" w:sz="4" w:space="0" w:color="auto"/>
                    <w:bottom w:val="single" w:sz="4" w:space="0" w:color="000000"/>
                    <w:right w:val="single" w:sz="4" w:space="0" w:color="auto"/>
                  </w:tcBorders>
                  <w:vAlign w:val="center"/>
                  <w:hideMark/>
                </w:tcPr>
                <w:p w14:paraId="6CE73397" w14:textId="77777777" w:rsidR="00A10AB0" w:rsidRPr="00A10AB0" w:rsidRDefault="00A10AB0" w:rsidP="00A10AB0">
                  <w:pPr>
                    <w:widowControl/>
                    <w:jc w:val="left"/>
                    <w:rPr>
                      <w:rFonts w:ascii="等线" w:eastAsia="等线" w:hAnsi="等线" w:cs="宋体"/>
                      <w:color w:val="000000"/>
                      <w:kern w:val="0"/>
                      <w:sz w:val="20"/>
                      <w:szCs w:val="20"/>
                    </w:rPr>
                  </w:pPr>
                </w:p>
              </w:tc>
              <w:tc>
                <w:tcPr>
                  <w:tcW w:w="715" w:type="dxa"/>
                  <w:vMerge/>
                  <w:tcBorders>
                    <w:top w:val="nil"/>
                    <w:left w:val="single" w:sz="4" w:space="0" w:color="auto"/>
                    <w:bottom w:val="single" w:sz="4" w:space="0" w:color="000000"/>
                    <w:right w:val="single" w:sz="4" w:space="0" w:color="auto"/>
                  </w:tcBorders>
                  <w:vAlign w:val="center"/>
                  <w:hideMark/>
                </w:tcPr>
                <w:p w14:paraId="7CB320DC" w14:textId="77777777" w:rsidR="00A10AB0" w:rsidRPr="00A10AB0" w:rsidRDefault="00A10AB0" w:rsidP="00A10AB0">
                  <w:pPr>
                    <w:widowControl/>
                    <w:jc w:val="left"/>
                    <w:rPr>
                      <w:rFonts w:ascii="等线" w:eastAsia="等线" w:hAnsi="等线" w:cs="宋体"/>
                      <w:color w:val="000000"/>
                      <w:kern w:val="0"/>
                      <w:sz w:val="20"/>
                      <w:szCs w:val="20"/>
                    </w:rPr>
                  </w:pP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F00A59C"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1.所有指定拆除内容清除彻底，无残留结构安全隐患。</w:t>
                  </w:r>
                  <w:r w:rsidRPr="00A10AB0">
                    <w:rPr>
                      <w:rFonts w:ascii="等线" w:eastAsia="等线" w:hAnsi="等线" w:cs="宋体" w:hint="eastAsia"/>
                      <w:color w:val="000000"/>
                      <w:kern w:val="0"/>
                      <w:sz w:val="20"/>
                      <w:szCs w:val="20"/>
                    </w:rPr>
                    <w:br/>
                    <w:t>2.地面、墙面平整，无未拆除的管道、线缆等。</w:t>
                  </w:r>
                  <w:r w:rsidRPr="00A10AB0">
                    <w:rPr>
                      <w:rFonts w:ascii="等线" w:eastAsia="等线" w:hAnsi="等线" w:cs="宋体" w:hint="eastAsia"/>
                      <w:color w:val="000000"/>
                      <w:kern w:val="0"/>
                      <w:sz w:val="20"/>
                      <w:szCs w:val="20"/>
                    </w:rPr>
                    <w:br/>
                    <w:t>3.无建筑垃圾堆积。</w:t>
                  </w:r>
                </w:p>
              </w:tc>
            </w:tr>
            <w:tr w:rsidR="00983B59" w:rsidRPr="00A10AB0" w14:paraId="785B7162" w14:textId="77777777" w:rsidTr="006E5A99">
              <w:trPr>
                <w:trHeight w:val="1365"/>
              </w:trPr>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00F244"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w:t>
                  </w:r>
                </w:p>
              </w:tc>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6A5AE27B"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土建工程</w:t>
                  </w:r>
                  <w:r w:rsidRPr="00A10AB0">
                    <w:rPr>
                      <w:rFonts w:ascii="等线" w:eastAsia="等线" w:hAnsi="等线" w:cs="宋体" w:hint="eastAsia"/>
                      <w:color w:val="000000"/>
                      <w:kern w:val="0"/>
                      <w:sz w:val="20"/>
                      <w:szCs w:val="20"/>
                    </w:rPr>
                    <w:br/>
                    <w:t>（101和102）</w:t>
                  </w:r>
                </w:p>
              </w:tc>
              <w:tc>
                <w:tcPr>
                  <w:tcW w:w="2448" w:type="dxa"/>
                  <w:tcBorders>
                    <w:top w:val="nil"/>
                    <w:left w:val="nil"/>
                    <w:bottom w:val="single" w:sz="4" w:space="0" w:color="auto"/>
                    <w:right w:val="single" w:sz="4" w:space="0" w:color="auto"/>
                  </w:tcBorders>
                  <w:shd w:val="clear" w:color="auto" w:fill="auto"/>
                  <w:vAlign w:val="center"/>
                  <w:hideMark/>
                </w:tcPr>
                <w:p w14:paraId="3BAF895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地热铺贴</w:t>
                  </w:r>
                </w:p>
              </w:tc>
              <w:tc>
                <w:tcPr>
                  <w:tcW w:w="817" w:type="dxa"/>
                  <w:tcBorders>
                    <w:top w:val="nil"/>
                    <w:left w:val="nil"/>
                    <w:bottom w:val="single" w:sz="4" w:space="0" w:color="auto"/>
                    <w:right w:val="single" w:sz="4" w:space="0" w:color="auto"/>
                  </w:tcBorders>
                  <w:shd w:val="clear" w:color="auto" w:fill="auto"/>
                  <w:noWrap/>
                  <w:vAlign w:val="center"/>
                  <w:hideMark/>
                </w:tcPr>
                <w:p w14:paraId="58347D5C"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830.32</w:t>
                  </w:r>
                </w:p>
              </w:tc>
              <w:tc>
                <w:tcPr>
                  <w:tcW w:w="715" w:type="dxa"/>
                  <w:tcBorders>
                    <w:top w:val="nil"/>
                    <w:left w:val="nil"/>
                    <w:bottom w:val="single" w:sz="4" w:space="0" w:color="auto"/>
                    <w:right w:val="single" w:sz="4" w:space="0" w:color="auto"/>
                  </w:tcBorders>
                  <w:shd w:val="clear" w:color="auto" w:fill="auto"/>
                  <w:noWrap/>
                  <w:vAlign w:val="center"/>
                  <w:hideMark/>
                </w:tcPr>
                <w:p w14:paraId="70BA1972"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2E6F2140"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1.含人工费材料费。</w:t>
                  </w:r>
                  <w:r w:rsidRPr="00A10AB0">
                    <w:rPr>
                      <w:rFonts w:ascii="等线" w:eastAsia="等线" w:hAnsi="等线" w:cs="宋体" w:hint="eastAsia"/>
                      <w:color w:val="000000"/>
                      <w:kern w:val="0"/>
                      <w:sz w:val="20"/>
                      <w:szCs w:val="20"/>
                    </w:rPr>
                    <w:br/>
                    <w:t>2.使用日丰、伟星、金牛等或同档次管材、含地面拉毛。间距200mm，压力试验0.6MPa/24小时无渗漏。不含锅炉。</w:t>
                  </w:r>
                </w:p>
              </w:tc>
            </w:tr>
            <w:tr w:rsidR="00983B59" w:rsidRPr="00A10AB0" w14:paraId="2472B530" w14:textId="77777777" w:rsidTr="006E5A99">
              <w:trPr>
                <w:trHeight w:val="1515"/>
              </w:trPr>
              <w:tc>
                <w:tcPr>
                  <w:tcW w:w="563" w:type="dxa"/>
                  <w:vMerge/>
                  <w:tcBorders>
                    <w:top w:val="nil"/>
                    <w:left w:val="single" w:sz="4" w:space="0" w:color="auto"/>
                    <w:bottom w:val="single" w:sz="4" w:space="0" w:color="auto"/>
                    <w:right w:val="single" w:sz="4" w:space="0" w:color="auto"/>
                  </w:tcBorders>
                  <w:vAlign w:val="center"/>
                  <w:hideMark/>
                </w:tcPr>
                <w:p w14:paraId="6719B456"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60282B45"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vAlign w:val="center"/>
                  <w:hideMark/>
                </w:tcPr>
                <w:p w14:paraId="0010E2B7"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喷漆</w:t>
                  </w:r>
                </w:p>
              </w:tc>
              <w:tc>
                <w:tcPr>
                  <w:tcW w:w="817" w:type="dxa"/>
                  <w:tcBorders>
                    <w:top w:val="nil"/>
                    <w:left w:val="nil"/>
                    <w:bottom w:val="single" w:sz="4" w:space="0" w:color="auto"/>
                    <w:right w:val="single" w:sz="4" w:space="0" w:color="auto"/>
                  </w:tcBorders>
                  <w:shd w:val="clear" w:color="auto" w:fill="auto"/>
                  <w:noWrap/>
                  <w:vAlign w:val="center"/>
                  <w:hideMark/>
                </w:tcPr>
                <w:p w14:paraId="22D6487F"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1754</w:t>
                  </w:r>
                </w:p>
              </w:tc>
              <w:tc>
                <w:tcPr>
                  <w:tcW w:w="715" w:type="dxa"/>
                  <w:tcBorders>
                    <w:top w:val="nil"/>
                    <w:left w:val="nil"/>
                    <w:bottom w:val="single" w:sz="4" w:space="0" w:color="auto"/>
                    <w:right w:val="single" w:sz="4" w:space="0" w:color="auto"/>
                  </w:tcBorders>
                  <w:shd w:val="clear" w:color="auto" w:fill="auto"/>
                  <w:noWrap/>
                  <w:vAlign w:val="center"/>
                  <w:hideMark/>
                </w:tcPr>
                <w:p w14:paraId="11A7E497"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70F93BA9"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1.采用立邦、多乐士、三棵树等或同档次涂料，一底两面，符合GB 18582-2020环保标准。</w:t>
                  </w:r>
                  <w:r w:rsidRPr="00A10AB0">
                    <w:rPr>
                      <w:rFonts w:ascii="等线" w:eastAsia="等线" w:hAnsi="等线" w:cs="宋体" w:hint="eastAsia"/>
                      <w:color w:val="000000"/>
                      <w:kern w:val="0"/>
                      <w:sz w:val="20"/>
                      <w:szCs w:val="20"/>
                    </w:rPr>
                    <w:br/>
                    <w:t>2.咖啡色墙裙，灰色上围，黑色顶。</w:t>
                  </w:r>
                </w:p>
              </w:tc>
            </w:tr>
            <w:tr w:rsidR="00A10AB0" w:rsidRPr="00A10AB0" w14:paraId="12F171B9" w14:textId="77777777" w:rsidTr="006E5A99">
              <w:trPr>
                <w:trHeight w:val="2022"/>
              </w:trPr>
              <w:tc>
                <w:tcPr>
                  <w:tcW w:w="563" w:type="dxa"/>
                  <w:vMerge/>
                  <w:tcBorders>
                    <w:top w:val="nil"/>
                    <w:left w:val="single" w:sz="4" w:space="0" w:color="auto"/>
                    <w:bottom w:val="single" w:sz="4" w:space="0" w:color="auto"/>
                    <w:right w:val="single" w:sz="4" w:space="0" w:color="auto"/>
                  </w:tcBorders>
                  <w:vAlign w:val="center"/>
                  <w:hideMark/>
                </w:tcPr>
                <w:p w14:paraId="5F9DB067"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3F854193"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76317C4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空调改造</w:t>
                  </w:r>
                </w:p>
              </w:tc>
              <w:tc>
                <w:tcPr>
                  <w:tcW w:w="817" w:type="dxa"/>
                  <w:tcBorders>
                    <w:top w:val="nil"/>
                    <w:left w:val="nil"/>
                    <w:bottom w:val="single" w:sz="4" w:space="0" w:color="auto"/>
                    <w:right w:val="single" w:sz="4" w:space="0" w:color="auto"/>
                  </w:tcBorders>
                  <w:shd w:val="clear" w:color="auto" w:fill="auto"/>
                  <w:noWrap/>
                  <w:vAlign w:val="center"/>
                  <w:hideMark/>
                </w:tcPr>
                <w:p w14:paraId="637A258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14</w:t>
                  </w:r>
                </w:p>
              </w:tc>
              <w:tc>
                <w:tcPr>
                  <w:tcW w:w="715" w:type="dxa"/>
                  <w:tcBorders>
                    <w:top w:val="nil"/>
                    <w:left w:val="nil"/>
                    <w:bottom w:val="single" w:sz="4" w:space="0" w:color="auto"/>
                    <w:right w:val="single" w:sz="4" w:space="0" w:color="auto"/>
                  </w:tcBorders>
                  <w:shd w:val="clear" w:color="auto" w:fill="auto"/>
                  <w:noWrap/>
                  <w:vAlign w:val="center"/>
                  <w:hideMark/>
                </w:tcPr>
                <w:p w14:paraId="5FFFB06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套</w:t>
                  </w:r>
                </w:p>
              </w:tc>
              <w:tc>
                <w:tcPr>
                  <w:tcW w:w="2099" w:type="dxa"/>
                  <w:tcBorders>
                    <w:top w:val="nil"/>
                    <w:left w:val="nil"/>
                    <w:bottom w:val="single" w:sz="4" w:space="0" w:color="auto"/>
                    <w:right w:val="single" w:sz="4" w:space="0" w:color="auto"/>
                  </w:tcBorders>
                  <w:shd w:val="clear" w:color="auto" w:fill="auto"/>
                  <w:vAlign w:val="center"/>
                  <w:hideMark/>
                </w:tcPr>
                <w:p w14:paraId="6F1EFD89"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风机盘管安装（利旧），中央空调水系统改造φ50无缝管道焊接106m，φ32UPVC凝水管安装53m，φ20镀锌管安装14m，20铜球阀安装30个，排气阀2个，金属软连接300mm长28个。含安装及辅料、橡塑套管保温。</w:t>
                  </w:r>
                </w:p>
              </w:tc>
            </w:tr>
            <w:tr w:rsidR="00983B59" w:rsidRPr="00A10AB0" w14:paraId="341EDA2A" w14:textId="77777777" w:rsidTr="006E5A99">
              <w:trPr>
                <w:trHeight w:val="3000"/>
              </w:trPr>
              <w:tc>
                <w:tcPr>
                  <w:tcW w:w="563" w:type="dxa"/>
                  <w:vMerge/>
                  <w:tcBorders>
                    <w:top w:val="nil"/>
                    <w:left w:val="single" w:sz="4" w:space="0" w:color="auto"/>
                    <w:bottom w:val="single" w:sz="4" w:space="0" w:color="auto"/>
                    <w:right w:val="single" w:sz="4" w:space="0" w:color="auto"/>
                  </w:tcBorders>
                  <w:vAlign w:val="center"/>
                  <w:hideMark/>
                </w:tcPr>
                <w:p w14:paraId="53A490E9"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6B581827"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vAlign w:val="center"/>
                  <w:hideMark/>
                </w:tcPr>
                <w:p w14:paraId="2DA38462"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强弱电改造（羽毛球场地、乒乓球场地、台球场地、公共区域）</w:t>
                  </w:r>
                </w:p>
              </w:tc>
              <w:tc>
                <w:tcPr>
                  <w:tcW w:w="817" w:type="dxa"/>
                  <w:tcBorders>
                    <w:top w:val="nil"/>
                    <w:left w:val="nil"/>
                    <w:bottom w:val="single" w:sz="4" w:space="0" w:color="auto"/>
                    <w:right w:val="single" w:sz="4" w:space="0" w:color="auto"/>
                  </w:tcBorders>
                  <w:shd w:val="clear" w:color="auto" w:fill="auto"/>
                  <w:noWrap/>
                  <w:vAlign w:val="center"/>
                  <w:hideMark/>
                </w:tcPr>
                <w:p w14:paraId="751A72F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830.32</w:t>
                  </w:r>
                </w:p>
              </w:tc>
              <w:tc>
                <w:tcPr>
                  <w:tcW w:w="715" w:type="dxa"/>
                  <w:tcBorders>
                    <w:top w:val="nil"/>
                    <w:left w:val="nil"/>
                    <w:bottom w:val="single" w:sz="4" w:space="0" w:color="auto"/>
                    <w:right w:val="single" w:sz="4" w:space="0" w:color="auto"/>
                  </w:tcBorders>
                  <w:shd w:val="clear" w:color="auto" w:fill="auto"/>
                  <w:noWrap/>
                  <w:vAlign w:val="center"/>
                  <w:hideMark/>
                </w:tcPr>
                <w:p w14:paraId="12B8BBD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540A8F0D"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1、全屋换线施工，含桥架施工。</w:t>
                  </w:r>
                  <w:r w:rsidRPr="00A10AB0">
                    <w:rPr>
                      <w:rFonts w:ascii="等线" w:eastAsia="等线" w:hAnsi="等线" w:cs="宋体" w:hint="eastAsia"/>
                      <w:color w:val="000000"/>
                      <w:kern w:val="0"/>
                      <w:sz w:val="20"/>
                      <w:szCs w:val="20"/>
                    </w:rPr>
                    <w:br/>
                    <w:t>2、电线采用正泰国标，普通照明BV2.5平方线（正泰、津成、沈城万利或同档次品牌），电源插座BV4平方线，电线国标分色,PVC阻燃管，连接件胶带，下线盒等，强弱电分色分离处理：管内布线无接头：电线接头处挂锡处理，线管与线盒锁扣固定。</w:t>
                  </w:r>
                  <w:r w:rsidRPr="00A10AB0">
                    <w:rPr>
                      <w:rFonts w:ascii="等线" w:eastAsia="等线" w:hAnsi="等线" w:cs="宋体" w:hint="eastAsia"/>
                      <w:color w:val="000000"/>
                      <w:kern w:val="0"/>
                      <w:sz w:val="20"/>
                      <w:szCs w:val="20"/>
                    </w:rPr>
                    <w:br/>
                    <w:t xml:space="preserve">3、入户配电箱（利旧）、弱电箱移位。                                                                          </w:t>
                  </w:r>
                </w:p>
              </w:tc>
            </w:tr>
            <w:tr w:rsidR="00983B59" w:rsidRPr="00A10AB0" w14:paraId="0C52FFCB" w14:textId="77777777" w:rsidTr="006E5A99">
              <w:trPr>
                <w:trHeight w:val="690"/>
              </w:trPr>
              <w:tc>
                <w:tcPr>
                  <w:tcW w:w="563" w:type="dxa"/>
                  <w:vMerge/>
                  <w:tcBorders>
                    <w:top w:val="nil"/>
                    <w:left w:val="single" w:sz="4" w:space="0" w:color="auto"/>
                    <w:bottom w:val="single" w:sz="4" w:space="0" w:color="auto"/>
                    <w:right w:val="single" w:sz="4" w:space="0" w:color="auto"/>
                  </w:tcBorders>
                  <w:vAlign w:val="center"/>
                  <w:hideMark/>
                </w:tcPr>
                <w:p w14:paraId="1EA43B13"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1D7B1C20"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vMerge w:val="restart"/>
                  <w:tcBorders>
                    <w:top w:val="nil"/>
                    <w:left w:val="single" w:sz="4" w:space="0" w:color="auto"/>
                    <w:bottom w:val="single" w:sz="4" w:space="0" w:color="000000"/>
                    <w:right w:val="single" w:sz="4" w:space="0" w:color="auto"/>
                  </w:tcBorders>
                  <w:shd w:val="clear" w:color="auto" w:fill="auto"/>
                  <w:vAlign w:val="center"/>
                  <w:hideMark/>
                </w:tcPr>
                <w:p w14:paraId="16F2B16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开关</w:t>
                  </w:r>
                </w:p>
              </w:tc>
              <w:tc>
                <w:tcPr>
                  <w:tcW w:w="817" w:type="dxa"/>
                  <w:tcBorders>
                    <w:top w:val="nil"/>
                    <w:left w:val="nil"/>
                    <w:bottom w:val="single" w:sz="4" w:space="0" w:color="auto"/>
                    <w:right w:val="single" w:sz="4" w:space="0" w:color="auto"/>
                  </w:tcBorders>
                  <w:shd w:val="clear" w:color="auto" w:fill="auto"/>
                  <w:noWrap/>
                  <w:vAlign w:val="center"/>
                  <w:hideMark/>
                </w:tcPr>
                <w:p w14:paraId="778C4B4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5</w:t>
                  </w:r>
                </w:p>
              </w:tc>
              <w:tc>
                <w:tcPr>
                  <w:tcW w:w="715" w:type="dxa"/>
                  <w:tcBorders>
                    <w:top w:val="nil"/>
                    <w:left w:val="nil"/>
                    <w:bottom w:val="single" w:sz="4" w:space="0" w:color="auto"/>
                    <w:right w:val="single" w:sz="4" w:space="0" w:color="auto"/>
                  </w:tcBorders>
                  <w:shd w:val="clear" w:color="auto" w:fill="auto"/>
                  <w:noWrap/>
                  <w:vAlign w:val="center"/>
                  <w:hideMark/>
                </w:tcPr>
                <w:p w14:paraId="5C2FD51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320F3437"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正泰、公牛、西门子或同档次品牌产品，86系列3开。</w:t>
                  </w:r>
                </w:p>
              </w:tc>
            </w:tr>
            <w:tr w:rsidR="00A10AB0" w:rsidRPr="00A10AB0" w14:paraId="0DB3708F" w14:textId="77777777" w:rsidTr="006E5A99">
              <w:trPr>
                <w:trHeight w:val="690"/>
              </w:trPr>
              <w:tc>
                <w:tcPr>
                  <w:tcW w:w="563" w:type="dxa"/>
                  <w:vMerge/>
                  <w:tcBorders>
                    <w:top w:val="nil"/>
                    <w:left w:val="single" w:sz="4" w:space="0" w:color="auto"/>
                    <w:bottom w:val="single" w:sz="4" w:space="0" w:color="auto"/>
                    <w:right w:val="single" w:sz="4" w:space="0" w:color="auto"/>
                  </w:tcBorders>
                  <w:vAlign w:val="center"/>
                  <w:hideMark/>
                </w:tcPr>
                <w:p w14:paraId="672BD21B"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17283AF7"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vMerge/>
                  <w:tcBorders>
                    <w:top w:val="nil"/>
                    <w:left w:val="single" w:sz="4" w:space="0" w:color="auto"/>
                    <w:bottom w:val="single" w:sz="4" w:space="0" w:color="000000"/>
                    <w:right w:val="single" w:sz="4" w:space="0" w:color="auto"/>
                  </w:tcBorders>
                  <w:vAlign w:val="center"/>
                  <w:hideMark/>
                </w:tcPr>
                <w:p w14:paraId="7D6AD172" w14:textId="77777777" w:rsidR="00A10AB0" w:rsidRPr="00A10AB0" w:rsidRDefault="00A10AB0" w:rsidP="00A10AB0">
                  <w:pPr>
                    <w:widowControl/>
                    <w:jc w:val="left"/>
                    <w:rPr>
                      <w:rFonts w:ascii="等线" w:eastAsia="等线" w:hAnsi="等线" w:cs="宋体"/>
                      <w:color w:val="000000"/>
                      <w:kern w:val="0"/>
                      <w:sz w:val="20"/>
                      <w:szCs w:val="20"/>
                    </w:rPr>
                  </w:pPr>
                </w:p>
              </w:tc>
              <w:tc>
                <w:tcPr>
                  <w:tcW w:w="817" w:type="dxa"/>
                  <w:tcBorders>
                    <w:top w:val="nil"/>
                    <w:left w:val="nil"/>
                    <w:bottom w:val="single" w:sz="4" w:space="0" w:color="auto"/>
                    <w:right w:val="single" w:sz="4" w:space="0" w:color="auto"/>
                  </w:tcBorders>
                  <w:shd w:val="clear" w:color="auto" w:fill="auto"/>
                  <w:noWrap/>
                  <w:vAlign w:val="center"/>
                  <w:hideMark/>
                </w:tcPr>
                <w:p w14:paraId="05F1F9B4"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5</w:t>
                  </w:r>
                </w:p>
              </w:tc>
              <w:tc>
                <w:tcPr>
                  <w:tcW w:w="715" w:type="dxa"/>
                  <w:tcBorders>
                    <w:top w:val="nil"/>
                    <w:left w:val="nil"/>
                    <w:bottom w:val="single" w:sz="4" w:space="0" w:color="auto"/>
                    <w:right w:val="single" w:sz="4" w:space="0" w:color="auto"/>
                  </w:tcBorders>
                  <w:shd w:val="clear" w:color="auto" w:fill="auto"/>
                  <w:noWrap/>
                  <w:vAlign w:val="center"/>
                  <w:hideMark/>
                </w:tcPr>
                <w:p w14:paraId="2F05287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73EE07F0"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正泰、公牛、西门子或同档次品牌产品，86系列2开。</w:t>
                  </w:r>
                </w:p>
              </w:tc>
            </w:tr>
            <w:tr w:rsidR="00983B59" w:rsidRPr="00A10AB0" w14:paraId="4768B811" w14:textId="77777777" w:rsidTr="006E5A99">
              <w:trPr>
                <w:trHeight w:val="690"/>
              </w:trPr>
              <w:tc>
                <w:tcPr>
                  <w:tcW w:w="563" w:type="dxa"/>
                  <w:vMerge/>
                  <w:tcBorders>
                    <w:top w:val="nil"/>
                    <w:left w:val="single" w:sz="4" w:space="0" w:color="auto"/>
                    <w:bottom w:val="single" w:sz="4" w:space="0" w:color="auto"/>
                    <w:right w:val="single" w:sz="4" w:space="0" w:color="auto"/>
                  </w:tcBorders>
                  <w:vAlign w:val="center"/>
                  <w:hideMark/>
                </w:tcPr>
                <w:p w14:paraId="37F1E6DB"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56322F48"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vAlign w:val="center"/>
                  <w:hideMark/>
                </w:tcPr>
                <w:p w14:paraId="5E4CC12F"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插座</w:t>
                  </w:r>
                </w:p>
              </w:tc>
              <w:tc>
                <w:tcPr>
                  <w:tcW w:w="817" w:type="dxa"/>
                  <w:tcBorders>
                    <w:top w:val="nil"/>
                    <w:left w:val="nil"/>
                    <w:bottom w:val="single" w:sz="4" w:space="0" w:color="auto"/>
                    <w:right w:val="single" w:sz="4" w:space="0" w:color="auto"/>
                  </w:tcBorders>
                  <w:shd w:val="clear" w:color="auto" w:fill="auto"/>
                  <w:noWrap/>
                  <w:vAlign w:val="center"/>
                  <w:hideMark/>
                </w:tcPr>
                <w:p w14:paraId="419C14B8"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10</w:t>
                  </w:r>
                </w:p>
              </w:tc>
              <w:tc>
                <w:tcPr>
                  <w:tcW w:w="715" w:type="dxa"/>
                  <w:tcBorders>
                    <w:top w:val="nil"/>
                    <w:left w:val="nil"/>
                    <w:bottom w:val="single" w:sz="4" w:space="0" w:color="auto"/>
                    <w:right w:val="single" w:sz="4" w:space="0" w:color="auto"/>
                  </w:tcBorders>
                  <w:shd w:val="clear" w:color="auto" w:fill="auto"/>
                  <w:noWrap/>
                  <w:vAlign w:val="center"/>
                  <w:hideMark/>
                </w:tcPr>
                <w:p w14:paraId="1BD3BF39"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255BA229"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正泰、公牛、西门子或同档次品牌产品，86系列五孔插座。</w:t>
                  </w:r>
                </w:p>
              </w:tc>
            </w:tr>
            <w:tr w:rsidR="00A10AB0" w:rsidRPr="00A10AB0" w14:paraId="21FFE03F" w14:textId="77777777" w:rsidTr="006E5A99">
              <w:trPr>
                <w:trHeight w:val="1182"/>
              </w:trPr>
              <w:tc>
                <w:tcPr>
                  <w:tcW w:w="563" w:type="dxa"/>
                  <w:vMerge/>
                  <w:tcBorders>
                    <w:top w:val="nil"/>
                    <w:left w:val="single" w:sz="4" w:space="0" w:color="auto"/>
                    <w:bottom w:val="single" w:sz="4" w:space="0" w:color="auto"/>
                    <w:right w:val="single" w:sz="4" w:space="0" w:color="auto"/>
                  </w:tcBorders>
                  <w:vAlign w:val="center"/>
                  <w:hideMark/>
                </w:tcPr>
                <w:p w14:paraId="176A2E5C"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5F812C27"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7987BEDD"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软包包柱</w:t>
                  </w:r>
                </w:p>
              </w:tc>
              <w:tc>
                <w:tcPr>
                  <w:tcW w:w="817" w:type="dxa"/>
                  <w:tcBorders>
                    <w:top w:val="nil"/>
                    <w:left w:val="nil"/>
                    <w:bottom w:val="single" w:sz="4" w:space="0" w:color="auto"/>
                    <w:right w:val="single" w:sz="4" w:space="0" w:color="auto"/>
                  </w:tcBorders>
                  <w:shd w:val="clear" w:color="auto" w:fill="auto"/>
                  <w:noWrap/>
                  <w:vAlign w:val="center"/>
                  <w:hideMark/>
                </w:tcPr>
                <w:p w14:paraId="67B2174C"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132</w:t>
                  </w:r>
                </w:p>
              </w:tc>
              <w:tc>
                <w:tcPr>
                  <w:tcW w:w="715" w:type="dxa"/>
                  <w:tcBorders>
                    <w:top w:val="nil"/>
                    <w:left w:val="nil"/>
                    <w:bottom w:val="single" w:sz="4" w:space="0" w:color="auto"/>
                    <w:right w:val="single" w:sz="4" w:space="0" w:color="auto"/>
                  </w:tcBorders>
                  <w:shd w:val="clear" w:color="auto" w:fill="auto"/>
                  <w:noWrap/>
                  <w:vAlign w:val="center"/>
                  <w:hideMark/>
                </w:tcPr>
                <w:p w14:paraId="3634B7EB"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1F808F22"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场内12根柱子软包，高度3米以上。软包皮革，内衬20mm厚加密海绵。含配件及安装。</w:t>
                  </w:r>
                </w:p>
              </w:tc>
            </w:tr>
            <w:tr w:rsidR="00A10AB0" w:rsidRPr="00A10AB0" w14:paraId="3D106BD0" w14:textId="77777777" w:rsidTr="006E5A99">
              <w:trPr>
                <w:trHeight w:val="1365"/>
              </w:trPr>
              <w:tc>
                <w:tcPr>
                  <w:tcW w:w="563" w:type="dxa"/>
                  <w:vMerge/>
                  <w:tcBorders>
                    <w:top w:val="nil"/>
                    <w:left w:val="single" w:sz="4" w:space="0" w:color="auto"/>
                    <w:bottom w:val="single" w:sz="4" w:space="0" w:color="auto"/>
                    <w:right w:val="single" w:sz="4" w:space="0" w:color="auto"/>
                  </w:tcBorders>
                  <w:vAlign w:val="center"/>
                  <w:hideMark/>
                </w:tcPr>
                <w:p w14:paraId="704AA301"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7A5C608F"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44F1504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墙面大白工程</w:t>
                  </w:r>
                </w:p>
              </w:tc>
              <w:tc>
                <w:tcPr>
                  <w:tcW w:w="817" w:type="dxa"/>
                  <w:tcBorders>
                    <w:top w:val="nil"/>
                    <w:left w:val="nil"/>
                    <w:bottom w:val="single" w:sz="4" w:space="0" w:color="auto"/>
                    <w:right w:val="single" w:sz="4" w:space="0" w:color="auto"/>
                  </w:tcBorders>
                  <w:shd w:val="clear" w:color="auto" w:fill="auto"/>
                  <w:noWrap/>
                  <w:vAlign w:val="center"/>
                  <w:hideMark/>
                </w:tcPr>
                <w:p w14:paraId="78A07C4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218.8</w:t>
                  </w:r>
                </w:p>
              </w:tc>
              <w:tc>
                <w:tcPr>
                  <w:tcW w:w="715" w:type="dxa"/>
                  <w:tcBorders>
                    <w:top w:val="nil"/>
                    <w:left w:val="nil"/>
                    <w:bottom w:val="single" w:sz="4" w:space="0" w:color="auto"/>
                    <w:right w:val="single" w:sz="4" w:space="0" w:color="auto"/>
                  </w:tcBorders>
                  <w:shd w:val="clear" w:color="auto" w:fill="auto"/>
                  <w:noWrap/>
                  <w:vAlign w:val="center"/>
                  <w:hideMark/>
                </w:tcPr>
                <w:p w14:paraId="3FCD294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3CB66A15"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1.更衣室及门斗棚顶大白。</w:t>
                  </w:r>
                  <w:r w:rsidRPr="00A10AB0">
                    <w:rPr>
                      <w:rFonts w:ascii="等线" w:eastAsia="等线" w:hAnsi="等线" w:cs="宋体" w:hint="eastAsia"/>
                      <w:color w:val="000000"/>
                      <w:kern w:val="0"/>
                      <w:sz w:val="20"/>
                      <w:szCs w:val="20"/>
                    </w:rPr>
                    <w:br/>
                    <w:t>2.采用立邦、多乐士、三棵树等同档次专用料，清理基层浮灰，批刮一遍石膏，二遍腻子，砂纸打磨平整。</w:t>
                  </w:r>
                </w:p>
              </w:tc>
            </w:tr>
            <w:tr w:rsidR="00A10AB0" w:rsidRPr="00A10AB0" w14:paraId="2B8C9D79" w14:textId="77777777" w:rsidTr="006E5A99">
              <w:trPr>
                <w:trHeight w:val="840"/>
              </w:trPr>
              <w:tc>
                <w:tcPr>
                  <w:tcW w:w="563" w:type="dxa"/>
                  <w:vMerge/>
                  <w:tcBorders>
                    <w:top w:val="nil"/>
                    <w:left w:val="single" w:sz="4" w:space="0" w:color="auto"/>
                    <w:bottom w:val="single" w:sz="4" w:space="0" w:color="auto"/>
                    <w:right w:val="single" w:sz="4" w:space="0" w:color="auto"/>
                  </w:tcBorders>
                  <w:vAlign w:val="center"/>
                  <w:hideMark/>
                </w:tcPr>
                <w:p w14:paraId="3A04EFA4"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6A6A41B0"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0966F859"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更衣室衣柜</w:t>
                  </w:r>
                </w:p>
              </w:tc>
              <w:tc>
                <w:tcPr>
                  <w:tcW w:w="817" w:type="dxa"/>
                  <w:tcBorders>
                    <w:top w:val="nil"/>
                    <w:left w:val="nil"/>
                    <w:bottom w:val="single" w:sz="4" w:space="0" w:color="auto"/>
                    <w:right w:val="single" w:sz="4" w:space="0" w:color="auto"/>
                  </w:tcBorders>
                  <w:shd w:val="clear" w:color="auto" w:fill="auto"/>
                  <w:noWrap/>
                  <w:vAlign w:val="center"/>
                  <w:hideMark/>
                </w:tcPr>
                <w:p w14:paraId="4E522807"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28</w:t>
                  </w:r>
                </w:p>
              </w:tc>
              <w:tc>
                <w:tcPr>
                  <w:tcW w:w="715" w:type="dxa"/>
                  <w:tcBorders>
                    <w:top w:val="nil"/>
                    <w:left w:val="nil"/>
                    <w:bottom w:val="single" w:sz="4" w:space="0" w:color="auto"/>
                    <w:right w:val="single" w:sz="4" w:space="0" w:color="auto"/>
                  </w:tcBorders>
                  <w:shd w:val="clear" w:color="auto" w:fill="auto"/>
                  <w:noWrap/>
                  <w:vAlign w:val="center"/>
                  <w:hideMark/>
                </w:tcPr>
                <w:p w14:paraId="40D6692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7C8C4053"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杨木芯生态板，或同档次板材，</w:t>
                  </w:r>
                  <w:r w:rsidRPr="00A10AB0">
                    <w:rPr>
                      <w:rFonts w:ascii="等线" w:eastAsia="等线" w:hAnsi="等线" w:cs="宋体" w:hint="eastAsia"/>
                      <w:color w:val="000000"/>
                      <w:kern w:val="0"/>
                      <w:sz w:val="20"/>
                      <w:szCs w:val="20"/>
                    </w:rPr>
                    <w:br/>
                    <w:t>无柜门，含五金配件。</w:t>
                  </w:r>
                </w:p>
              </w:tc>
            </w:tr>
            <w:tr w:rsidR="00A10AB0" w:rsidRPr="00A10AB0" w14:paraId="2F0D4168" w14:textId="77777777" w:rsidTr="006E5A99">
              <w:trPr>
                <w:trHeight w:val="840"/>
              </w:trPr>
              <w:tc>
                <w:tcPr>
                  <w:tcW w:w="563" w:type="dxa"/>
                  <w:vMerge/>
                  <w:tcBorders>
                    <w:top w:val="nil"/>
                    <w:left w:val="single" w:sz="4" w:space="0" w:color="auto"/>
                    <w:bottom w:val="single" w:sz="4" w:space="0" w:color="auto"/>
                    <w:right w:val="single" w:sz="4" w:space="0" w:color="auto"/>
                  </w:tcBorders>
                  <w:vAlign w:val="center"/>
                  <w:hideMark/>
                </w:tcPr>
                <w:p w14:paraId="4C820565"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3315D6BF"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67DC3C2B"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分水器打柜</w:t>
                  </w:r>
                </w:p>
              </w:tc>
              <w:tc>
                <w:tcPr>
                  <w:tcW w:w="817" w:type="dxa"/>
                  <w:tcBorders>
                    <w:top w:val="nil"/>
                    <w:left w:val="nil"/>
                    <w:bottom w:val="single" w:sz="4" w:space="0" w:color="auto"/>
                    <w:right w:val="single" w:sz="4" w:space="0" w:color="auto"/>
                  </w:tcBorders>
                  <w:shd w:val="clear" w:color="auto" w:fill="auto"/>
                  <w:noWrap/>
                  <w:vAlign w:val="center"/>
                  <w:hideMark/>
                </w:tcPr>
                <w:p w14:paraId="06FD353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36.82</w:t>
                  </w:r>
                </w:p>
              </w:tc>
              <w:tc>
                <w:tcPr>
                  <w:tcW w:w="715" w:type="dxa"/>
                  <w:tcBorders>
                    <w:top w:val="nil"/>
                    <w:left w:val="nil"/>
                    <w:bottom w:val="single" w:sz="4" w:space="0" w:color="auto"/>
                    <w:right w:val="single" w:sz="4" w:space="0" w:color="auto"/>
                  </w:tcBorders>
                  <w:shd w:val="clear" w:color="auto" w:fill="auto"/>
                  <w:noWrap/>
                  <w:vAlign w:val="center"/>
                  <w:hideMark/>
                </w:tcPr>
                <w:p w14:paraId="3AEF083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m</w:t>
                  </w:r>
                </w:p>
              </w:tc>
              <w:tc>
                <w:tcPr>
                  <w:tcW w:w="2099" w:type="dxa"/>
                  <w:tcBorders>
                    <w:top w:val="nil"/>
                    <w:left w:val="nil"/>
                    <w:bottom w:val="single" w:sz="4" w:space="0" w:color="auto"/>
                    <w:right w:val="single" w:sz="4" w:space="0" w:color="auto"/>
                  </w:tcBorders>
                  <w:shd w:val="clear" w:color="auto" w:fill="auto"/>
                  <w:vAlign w:val="center"/>
                  <w:hideMark/>
                </w:tcPr>
                <w:p w14:paraId="7F1A4D1D"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杨木芯生态板（含盖板木制作）或同档次板材，含五金配件。</w:t>
                  </w:r>
                </w:p>
              </w:tc>
            </w:tr>
            <w:tr w:rsidR="00983B59" w:rsidRPr="00A10AB0" w14:paraId="057CB3D5" w14:textId="77777777" w:rsidTr="006E5A99">
              <w:trPr>
                <w:trHeight w:val="402"/>
              </w:trPr>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92ED9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3</w:t>
                  </w:r>
                </w:p>
              </w:tc>
              <w:tc>
                <w:tcPr>
                  <w:tcW w:w="1428" w:type="dxa"/>
                  <w:vMerge w:val="restart"/>
                  <w:tcBorders>
                    <w:top w:val="nil"/>
                    <w:left w:val="single" w:sz="4" w:space="0" w:color="auto"/>
                    <w:bottom w:val="single" w:sz="4" w:space="0" w:color="auto"/>
                    <w:right w:val="single" w:sz="4" w:space="0" w:color="auto"/>
                  </w:tcBorders>
                  <w:shd w:val="clear" w:color="auto" w:fill="auto"/>
                  <w:vAlign w:val="center"/>
                  <w:hideMark/>
                </w:tcPr>
                <w:p w14:paraId="61B1F6F9"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消防工程</w:t>
                  </w:r>
                  <w:r w:rsidRPr="00A10AB0">
                    <w:rPr>
                      <w:rFonts w:ascii="等线" w:eastAsia="等线" w:hAnsi="等线" w:cs="宋体" w:hint="eastAsia"/>
                      <w:color w:val="000000"/>
                      <w:kern w:val="0"/>
                      <w:sz w:val="20"/>
                      <w:szCs w:val="20"/>
                    </w:rPr>
                    <w:br/>
                    <w:t>（101和102）</w:t>
                  </w:r>
                </w:p>
              </w:tc>
              <w:tc>
                <w:tcPr>
                  <w:tcW w:w="2448" w:type="dxa"/>
                  <w:tcBorders>
                    <w:top w:val="nil"/>
                    <w:left w:val="nil"/>
                    <w:bottom w:val="single" w:sz="4" w:space="0" w:color="auto"/>
                    <w:right w:val="single" w:sz="4" w:space="0" w:color="auto"/>
                  </w:tcBorders>
                  <w:shd w:val="clear" w:color="auto" w:fill="auto"/>
                  <w:noWrap/>
                  <w:vAlign w:val="center"/>
                  <w:hideMark/>
                </w:tcPr>
                <w:p w14:paraId="035C99FC"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改消防喷淋管道</w:t>
                  </w:r>
                </w:p>
              </w:tc>
              <w:tc>
                <w:tcPr>
                  <w:tcW w:w="817" w:type="dxa"/>
                  <w:tcBorders>
                    <w:top w:val="nil"/>
                    <w:left w:val="nil"/>
                    <w:bottom w:val="single" w:sz="4" w:space="0" w:color="auto"/>
                    <w:right w:val="single" w:sz="4" w:space="0" w:color="auto"/>
                  </w:tcBorders>
                  <w:shd w:val="clear" w:color="auto" w:fill="auto"/>
                  <w:noWrap/>
                  <w:vAlign w:val="center"/>
                  <w:hideMark/>
                </w:tcPr>
                <w:p w14:paraId="128BFEC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830.32</w:t>
                  </w:r>
                </w:p>
              </w:tc>
              <w:tc>
                <w:tcPr>
                  <w:tcW w:w="715" w:type="dxa"/>
                  <w:tcBorders>
                    <w:top w:val="nil"/>
                    <w:left w:val="nil"/>
                    <w:bottom w:val="single" w:sz="4" w:space="0" w:color="auto"/>
                    <w:right w:val="single" w:sz="4" w:space="0" w:color="auto"/>
                  </w:tcBorders>
                  <w:shd w:val="clear" w:color="auto" w:fill="auto"/>
                  <w:noWrap/>
                  <w:vAlign w:val="center"/>
                  <w:hideMark/>
                </w:tcPr>
                <w:p w14:paraId="1FB94ABF"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227534F1"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上下位置调整。</w:t>
                  </w:r>
                </w:p>
              </w:tc>
            </w:tr>
            <w:tr w:rsidR="00A10AB0" w:rsidRPr="00A10AB0" w14:paraId="3A8D6136" w14:textId="77777777" w:rsidTr="006E5A99">
              <w:trPr>
                <w:trHeight w:val="402"/>
              </w:trPr>
              <w:tc>
                <w:tcPr>
                  <w:tcW w:w="563" w:type="dxa"/>
                  <w:vMerge/>
                  <w:tcBorders>
                    <w:top w:val="nil"/>
                    <w:left w:val="single" w:sz="4" w:space="0" w:color="auto"/>
                    <w:bottom w:val="single" w:sz="4" w:space="0" w:color="auto"/>
                    <w:right w:val="single" w:sz="4" w:space="0" w:color="auto"/>
                  </w:tcBorders>
                  <w:vAlign w:val="center"/>
                  <w:hideMark/>
                </w:tcPr>
                <w:p w14:paraId="1C0BA149"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05373C20"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330A397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消防应急灯安装</w:t>
                  </w:r>
                </w:p>
              </w:tc>
              <w:tc>
                <w:tcPr>
                  <w:tcW w:w="817" w:type="dxa"/>
                  <w:tcBorders>
                    <w:top w:val="nil"/>
                    <w:left w:val="nil"/>
                    <w:bottom w:val="single" w:sz="4" w:space="0" w:color="auto"/>
                    <w:right w:val="single" w:sz="4" w:space="0" w:color="auto"/>
                  </w:tcBorders>
                  <w:shd w:val="clear" w:color="auto" w:fill="auto"/>
                  <w:noWrap/>
                  <w:vAlign w:val="center"/>
                  <w:hideMark/>
                </w:tcPr>
                <w:p w14:paraId="2A4C748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30</w:t>
                  </w:r>
                </w:p>
              </w:tc>
              <w:tc>
                <w:tcPr>
                  <w:tcW w:w="715" w:type="dxa"/>
                  <w:tcBorders>
                    <w:top w:val="nil"/>
                    <w:left w:val="nil"/>
                    <w:bottom w:val="single" w:sz="4" w:space="0" w:color="auto"/>
                    <w:right w:val="single" w:sz="4" w:space="0" w:color="auto"/>
                  </w:tcBorders>
                  <w:shd w:val="clear" w:color="auto" w:fill="auto"/>
                  <w:noWrap/>
                  <w:vAlign w:val="center"/>
                  <w:hideMark/>
                </w:tcPr>
                <w:p w14:paraId="521E81FB"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776D6374"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利旧，含人工费及材料费。</w:t>
                  </w:r>
                </w:p>
              </w:tc>
            </w:tr>
            <w:tr w:rsidR="00A10AB0" w:rsidRPr="00A10AB0" w14:paraId="5388968D" w14:textId="77777777" w:rsidTr="006E5A99">
              <w:trPr>
                <w:trHeight w:val="402"/>
              </w:trPr>
              <w:tc>
                <w:tcPr>
                  <w:tcW w:w="563" w:type="dxa"/>
                  <w:vMerge/>
                  <w:tcBorders>
                    <w:top w:val="nil"/>
                    <w:left w:val="single" w:sz="4" w:space="0" w:color="auto"/>
                    <w:bottom w:val="single" w:sz="4" w:space="0" w:color="auto"/>
                    <w:right w:val="single" w:sz="4" w:space="0" w:color="auto"/>
                  </w:tcBorders>
                  <w:vAlign w:val="center"/>
                  <w:hideMark/>
                </w:tcPr>
                <w:p w14:paraId="5CD7290F"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454F197D"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06919F9D"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消防安全出口安装</w:t>
                  </w:r>
                </w:p>
              </w:tc>
              <w:tc>
                <w:tcPr>
                  <w:tcW w:w="817" w:type="dxa"/>
                  <w:tcBorders>
                    <w:top w:val="nil"/>
                    <w:left w:val="nil"/>
                    <w:bottom w:val="single" w:sz="4" w:space="0" w:color="auto"/>
                    <w:right w:val="single" w:sz="4" w:space="0" w:color="auto"/>
                  </w:tcBorders>
                  <w:shd w:val="clear" w:color="auto" w:fill="auto"/>
                  <w:noWrap/>
                  <w:vAlign w:val="center"/>
                  <w:hideMark/>
                </w:tcPr>
                <w:p w14:paraId="1BA4FD4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w:t>
                  </w:r>
                </w:p>
              </w:tc>
              <w:tc>
                <w:tcPr>
                  <w:tcW w:w="715" w:type="dxa"/>
                  <w:tcBorders>
                    <w:top w:val="nil"/>
                    <w:left w:val="nil"/>
                    <w:bottom w:val="single" w:sz="4" w:space="0" w:color="auto"/>
                    <w:right w:val="single" w:sz="4" w:space="0" w:color="auto"/>
                  </w:tcBorders>
                  <w:shd w:val="clear" w:color="auto" w:fill="auto"/>
                  <w:noWrap/>
                  <w:vAlign w:val="center"/>
                  <w:hideMark/>
                </w:tcPr>
                <w:p w14:paraId="2395BCA7"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4273120F"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利旧，含人工费及材料费。</w:t>
                  </w:r>
                </w:p>
              </w:tc>
            </w:tr>
            <w:tr w:rsidR="00A10AB0" w:rsidRPr="00A10AB0" w14:paraId="0520938D" w14:textId="77777777" w:rsidTr="006E5A99">
              <w:trPr>
                <w:trHeight w:val="402"/>
              </w:trPr>
              <w:tc>
                <w:tcPr>
                  <w:tcW w:w="563" w:type="dxa"/>
                  <w:vMerge/>
                  <w:tcBorders>
                    <w:top w:val="nil"/>
                    <w:left w:val="single" w:sz="4" w:space="0" w:color="auto"/>
                    <w:bottom w:val="single" w:sz="4" w:space="0" w:color="auto"/>
                    <w:right w:val="single" w:sz="4" w:space="0" w:color="auto"/>
                  </w:tcBorders>
                  <w:vAlign w:val="center"/>
                  <w:hideMark/>
                </w:tcPr>
                <w:p w14:paraId="3A04758A"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auto"/>
                    <w:right w:val="single" w:sz="4" w:space="0" w:color="auto"/>
                  </w:tcBorders>
                  <w:vAlign w:val="center"/>
                  <w:hideMark/>
                </w:tcPr>
                <w:p w14:paraId="581E1290"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14BAF994"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改消火栓管道</w:t>
                  </w:r>
                </w:p>
              </w:tc>
              <w:tc>
                <w:tcPr>
                  <w:tcW w:w="817" w:type="dxa"/>
                  <w:tcBorders>
                    <w:top w:val="nil"/>
                    <w:left w:val="nil"/>
                    <w:bottom w:val="single" w:sz="4" w:space="0" w:color="auto"/>
                    <w:right w:val="single" w:sz="4" w:space="0" w:color="auto"/>
                  </w:tcBorders>
                  <w:shd w:val="clear" w:color="auto" w:fill="auto"/>
                  <w:noWrap/>
                  <w:vAlign w:val="center"/>
                  <w:hideMark/>
                </w:tcPr>
                <w:p w14:paraId="64055F61"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w:t>
                  </w:r>
                </w:p>
              </w:tc>
              <w:tc>
                <w:tcPr>
                  <w:tcW w:w="715" w:type="dxa"/>
                  <w:tcBorders>
                    <w:top w:val="nil"/>
                    <w:left w:val="nil"/>
                    <w:bottom w:val="single" w:sz="4" w:space="0" w:color="auto"/>
                    <w:right w:val="single" w:sz="4" w:space="0" w:color="auto"/>
                  </w:tcBorders>
                  <w:shd w:val="clear" w:color="auto" w:fill="auto"/>
                  <w:noWrap/>
                  <w:vAlign w:val="center"/>
                  <w:hideMark/>
                </w:tcPr>
                <w:p w14:paraId="3D290A6B"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项</w:t>
                  </w:r>
                </w:p>
              </w:tc>
              <w:tc>
                <w:tcPr>
                  <w:tcW w:w="2099" w:type="dxa"/>
                  <w:tcBorders>
                    <w:top w:val="nil"/>
                    <w:left w:val="nil"/>
                    <w:bottom w:val="single" w:sz="4" w:space="0" w:color="auto"/>
                    <w:right w:val="single" w:sz="4" w:space="0" w:color="auto"/>
                  </w:tcBorders>
                  <w:shd w:val="clear" w:color="auto" w:fill="auto"/>
                  <w:vAlign w:val="center"/>
                  <w:hideMark/>
                </w:tcPr>
                <w:p w14:paraId="6A818036"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位置调整。</w:t>
                  </w:r>
                </w:p>
              </w:tc>
            </w:tr>
            <w:tr w:rsidR="00983B59" w:rsidRPr="00A10AB0" w14:paraId="28F8EF04" w14:textId="77777777" w:rsidTr="006E5A99">
              <w:trPr>
                <w:trHeight w:val="1182"/>
              </w:trPr>
              <w:tc>
                <w:tcPr>
                  <w:tcW w:w="5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C94C5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4</w:t>
                  </w:r>
                </w:p>
              </w:tc>
              <w:tc>
                <w:tcPr>
                  <w:tcW w:w="1428" w:type="dxa"/>
                  <w:vMerge w:val="restart"/>
                  <w:tcBorders>
                    <w:top w:val="nil"/>
                    <w:left w:val="single" w:sz="4" w:space="0" w:color="auto"/>
                    <w:bottom w:val="single" w:sz="4" w:space="0" w:color="000000"/>
                    <w:right w:val="single" w:sz="4" w:space="0" w:color="auto"/>
                  </w:tcBorders>
                  <w:shd w:val="clear" w:color="auto" w:fill="auto"/>
                  <w:vAlign w:val="center"/>
                  <w:hideMark/>
                </w:tcPr>
                <w:p w14:paraId="3E8236FD"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安装工程</w:t>
                  </w:r>
                  <w:r w:rsidRPr="00A10AB0">
                    <w:rPr>
                      <w:rFonts w:ascii="等线" w:eastAsia="等线" w:hAnsi="等线" w:cs="宋体" w:hint="eastAsia"/>
                      <w:color w:val="000000"/>
                      <w:kern w:val="0"/>
                      <w:sz w:val="20"/>
                      <w:szCs w:val="20"/>
                    </w:rPr>
                    <w:br/>
                    <w:t>（101和102）</w:t>
                  </w:r>
                </w:p>
              </w:tc>
              <w:tc>
                <w:tcPr>
                  <w:tcW w:w="2448" w:type="dxa"/>
                  <w:tcBorders>
                    <w:top w:val="nil"/>
                    <w:left w:val="nil"/>
                    <w:bottom w:val="single" w:sz="4" w:space="0" w:color="auto"/>
                    <w:right w:val="single" w:sz="4" w:space="0" w:color="auto"/>
                  </w:tcBorders>
                  <w:shd w:val="clear" w:color="auto" w:fill="auto"/>
                  <w:noWrap/>
                  <w:vAlign w:val="center"/>
                  <w:hideMark/>
                </w:tcPr>
                <w:p w14:paraId="2484672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运动地板铺设</w:t>
                  </w:r>
                </w:p>
              </w:tc>
              <w:tc>
                <w:tcPr>
                  <w:tcW w:w="817" w:type="dxa"/>
                  <w:tcBorders>
                    <w:top w:val="nil"/>
                    <w:left w:val="nil"/>
                    <w:bottom w:val="single" w:sz="4" w:space="0" w:color="auto"/>
                    <w:right w:val="single" w:sz="4" w:space="0" w:color="auto"/>
                  </w:tcBorders>
                  <w:shd w:val="clear" w:color="auto" w:fill="auto"/>
                  <w:noWrap/>
                  <w:vAlign w:val="center"/>
                  <w:hideMark/>
                </w:tcPr>
                <w:p w14:paraId="0675CB1D"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830.32</w:t>
                  </w:r>
                </w:p>
              </w:tc>
              <w:tc>
                <w:tcPr>
                  <w:tcW w:w="715" w:type="dxa"/>
                  <w:tcBorders>
                    <w:top w:val="nil"/>
                    <w:left w:val="nil"/>
                    <w:bottom w:val="single" w:sz="4" w:space="0" w:color="auto"/>
                    <w:right w:val="single" w:sz="4" w:space="0" w:color="auto"/>
                  </w:tcBorders>
                  <w:shd w:val="clear" w:color="auto" w:fill="auto"/>
                  <w:noWrap/>
                  <w:vAlign w:val="center"/>
                  <w:hideMark/>
                </w:tcPr>
                <w:p w14:paraId="6FFDD4C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77D7B2F2"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采用东体运动、肯迪亚、亚森或同等档次5层C级以上运动地板，体育专用UV耐磨漆，进口松木龙骨，环保减震橡胶垫等。</w:t>
                  </w:r>
                </w:p>
              </w:tc>
            </w:tr>
            <w:tr w:rsidR="00A10AB0" w:rsidRPr="00A10AB0" w14:paraId="71E981D5" w14:textId="77777777" w:rsidTr="006E5A99">
              <w:trPr>
                <w:trHeight w:val="885"/>
              </w:trPr>
              <w:tc>
                <w:tcPr>
                  <w:tcW w:w="563" w:type="dxa"/>
                  <w:vMerge/>
                  <w:tcBorders>
                    <w:top w:val="nil"/>
                    <w:left w:val="single" w:sz="4" w:space="0" w:color="auto"/>
                    <w:bottom w:val="single" w:sz="4" w:space="0" w:color="000000"/>
                    <w:right w:val="single" w:sz="4" w:space="0" w:color="auto"/>
                  </w:tcBorders>
                  <w:vAlign w:val="center"/>
                  <w:hideMark/>
                </w:tcPr>
                <w:p w14:paraId="70F64517"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32C57EFD"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5DA57EA9"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LED羽毛球场地专用灯</w:t>
                  </w:r>
                </w:p>
              </w:tc>
              <w:tc>
                <w:tcPr>
                  <w:tcW w:w="817" w:type="dxa"/>
                  <w:tcBorders>
                    <w:top w:val="nil"/>
                    <w:left w:val="nil"/>
                    <w:bottom w:val="single" w:sz="4" w:space="0" w:color="auto"/>
                    <w:right w:val="single" w:sz="4" w:space="0" w:color="auto"/>
                  </w:tcBorders>
                  <w:shd w:val="clear" w:color="auto" w:fill="auto"/>
                  <w:noWrap/>
                  <w:vAlign w:val="center"/>
                  <w:hideMark/>
                </w:tcPr>
                <w:p w14:paraId="30F8EF9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80</w:t>
                  </w:r>
                </w:p>
              </w:tc>
              <w:tc>
                <w:tcPr>
                  <w:tcW w:w="715" w:type="dxa"/>
                  <w:tcBorders>
                    <w:top w:val="nil"/>
                    <w:left w:val="nil"/>
                    <w:bottom w:val="single" w:sz="4" w:space="0" w:color="auto"/>
                    <w:right w:val="single" w:sz="4" w:space="0" w:color="auto"/>
                  </w:tcBorders>
                  <w:shd w:val="clear" w:color="auto" w:fill="auto"/>
                  <w:noWrap/>
                  <w:vAlign w:val="center"/>
                  <w:hideMark/>
                </w:tcPr>
                <w:p w14:paraId="590B3CC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套</w:t>
                  </w:r>
                </w:p>
              </w:tc>
              <w:tc>
                <w:tcPr>
                  <w:tcW w:w="2099" w:type="dxa"/>
                  <w:tcBorders>
                    <w:top w:val="nil"/>
                    <w:left w:val="nil"/>
                    <w:bottom w:val="single" w:sz="4" w:space="0" w:color="auto"/>
                    <w:right w:val="single" w:sz="4" w:space="0" w:color="auto"/>
                  </w:tcBorders>
                  <w:shd w:val="clear" w:color="auto" w:fill="auto"/>
                  <w:vAlign w:val="center"/>
                  <w:hideMark/>
                </w:tcPr>
                <w:p w14:paraId="1F288E58"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采用利牌、悦顿、北极光品牌或同档次专业级防眩晕灯光照明，含安装及配件。</w:t>
                  </w:r>
                </w:p>
              </w:tc>
            </w:tr>
            <w:tr w:rsidR="00A10AB0" w:rsidRPr="00A10AB0" w14:paraId="21397F09" w14:textId="77777777" w:rsidTr="006E5A99">
              <w:trPr>
                <w:trHeight w:val="885"/>
              </w:trPr>
              <w:tc>
                <w:tcPr>
                  <w:tcW w:w="563" w:type="dxa"/>
                  <w:vMerge/>
                  <w:tcBorders>
                    <w:top w:val="nil"/>
                    <w:left w:val="single" w:sz="4" w:space="0" w:color="auto"/>
                    <w:bottom w:val="single" w:sz="4" w:space="0" w:color="000000"/>
                    <w:right w:val="single" w:sz="4" w:space="0" w:color="auto"/>
                  </w:tcBorders>
                  <w:vAlign w:val="center"/>
                  <w:hideMark/>
                </w:tcPr>
                <w:p w14:paraId="2626CD9A"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39AA6549"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58FC8147"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筒灯</w:t>
                  </w:r>
                </w:p>
              </w:tc>
              <w:tc>
                <w:tcPr>
                  <w:tcW w:w="817" w:type="dxa"/>
                  <w:tcBorders>
                    <w:top w:val="nil"/>
                    <w:left w:val="nil"/>
                    <w:bottom w:val="single" w:sz="4" w:space="0" w:color="auto"/>
                    <w:right w:val="single" w:sz="4" w:space="0" w:color="auto"/>
                  </w:tcBorders>
                  <w:shd w:val="clear" w:color="auto" w:fill="auto"/>
                  <w:noWrap/>
                  <w:vAlign w:val="center"/>
                  <w:hideMark/>
                </w:tcPr>
                <w:p w14:paraId="69F85FE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80</w:t>
                  </w:r>
                </w:p>
              </w:tc>
              <w:tc>
                <w:tcPr>
                  <w:tcW w:w="715" w:type="dxa"/>
                  <w:tcBorders>
                    <w:top w:val="nil"/>
                    <w:left w:val="nil"/>
                    <w:bottom w:val="single" w:sz="4" w:space="0" w:color="auto"/>
                    <w:right w:val="single" w:sz="4" w:space="0" w:color="auto"/>
                  </w:tcBorders>
                  <w:shd w:val="clear" w:color="auto" w:fill="auto"/>
                  <w:noWrap/>
                  <w:vAlign w:val="center"/>
                  <w:hideMark/>
                </w:tcPr>
                <w:p w14:paraId="78830178"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套</w:t>
                  </w:r>
                </w:p>
              </w:tc>
              <w:tc>
                <w:tcPr>
                  <w:tcW w:w="2099" w:type="dxa"/>
                  <w:tcBorders>
                    <w:top w:val="nil"/>
                    <w:left w:val="nil"/>
                    <w:bottom w:val="single" w:sz="4" w:space="0" w:color="auto"/>
                    <w:right w:val="single" w:sz="4" w:space="0" w:color="auto"/>
                  </w:tcBorders>
                  <w:shd w:val="clear" w:color="auto" w:fill="auto"/>
                  <w:vAlign w:val="center"/>
                  <w:hideMark/>
                </w:tcPr>
                <w:p w14:paraId="54DC446A"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明装筒灯，含安装及配件。</w:t>
                  </w:r>
                </w:p>
              </w:tc>
            </w:tr>
            <w:tr w:rsidR="00A10AB0" w:rsidRPr="00A10AB0" w14:paraId="32D80061" w14:textId="77777777" w:rsidTr="006E5A99">
              <w:trPr>
                <w:trHeight w:val="1020"/>
              </w:trPr>
              <w:tc>
                <w:tcPr>
                  <w:tcW w:w="563" w:type="dxa"/>
                  <w:vMerge/>
                  <w:tcBorders>
                    <w:top w:val="nil"/>
                    <w:left w:val="single" w:sz="4" w:space="0" w:color="auto"/>
                    <w:bottom w:val="single" w:sz="4" w:space="0" w:color="000000"/>
                    <w:right w:val="single" w:sz="4" w:space="0" w:color="auto"/>
                  </w:tcBorders>
                  <w:vAlign w:val="center"/>
                  <w:hideMark/>
                </w:tcPr>
                <w:p w14:paraId="35CB3EA8"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512F8A52"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27DA5D1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运动地胶</w:t>
                  </w:r>
                </w:p>
              </w:tc>
              <w:tc>
                <w:tcPr>
                  <w:tcW w:w="817" w:type="dxa"/>
                  <w:tcBorders>
                    <w:top w:val="nil"/>
                    <w:left w:val="nil"/>
                    <w:bottom w:val="single" w:sz="4" w:space="0" w:color="auto"/>
                    <w:right w:val="single" w:sz="4" w:space="0" w:color="auto"/>
                  </w:tcBorders>
                  <w:shd w:val="clear" w:color="auto" w:fill="auto"/>
                  <w:noWrap/>
                  <w:vAlign w:val="center"/>
                  <w:hideMark/>
                </w:tcPr>
                <w:p w14:paraId="7F31BAAD"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432</w:t>
                  </w:r>
                </w:p>
              </w:tc>
              <w:tc>
                <w:tcPr>
                  <w:tcW w:w="715" w:type="dxa"/>
                  <w:tcBorders>
                    <w:top w:val="nil"/>
                    <w:left w:val="nil"/>
                    <w:bottom w:val="single" w:sz="4" w:space="0" w:color="auto"/>
                    <w:right w:val="single" w:sz="4" w:space="0" w:color="auto"/>
                  </w:tcBorders>
                  <w:shd w:val="clear" w:color="auto" w:fill="auto"/>
                  <w:noWrap/>
                  <w:vAlign w:val="center"/>
                  <w:hideMark/>
                </w:tcPr>
                <w:p w14:paraId="31D38D1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2099" w:type="dxa"/>
                  <w:tcBorders>
                    <w:top w:val="nil"/>
                    <w:left w:val="nil"/>
                    <w:bottom w:val="single" w:sz="4" w:space="0" w:color="auto"/>
                    <w:right w:val="single" w:sz="4" w:space="0" w:color="auto"/>
                  </w:tcBorders>
                  <w:shd w:val="clear" w:color="auto" w:fill="auto"/>
                  <w:vAlign w:val="center"/>
                  <w:hideMark/>
                </w:tcPr>
                <w:p w14:paraId="1BD76F5D"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采用欧百娜、唯品胜、奈宝品牌或同等档次厚度4.5专业运动地胶，含运费，安装及划线。</w:t>
                  </w:r>
                </w:p>
              </w:tc>
            </w:tr>
            <w:tr w:rsidR="00A10AB0" w:rsidRPr="00A10AB0" w14:paraId="1C6A3E86" w14:textId="77777777" w:rsidTr="006E5A99">
              <w:trPr>
                <w:trHeight w:val="855"/>
              </w:trPr>
              <w:tc>
                <w:tcPr>
                  <w:tcW w:w="563" w:type="dxa"/>
                  <w:vMerge/>
                  <w:tcBorders>
                    <w:top w:val="nil"/>
                    <w:left w:val="single" w:sz="4" w:space="0" w:color="auto"/>
                    <w:bottom w:val="single" w:sz="4" w:space="0" w:color="000000"/>
                    <w:right w:val="single" w:sz="4" w:space="0" w:color="auto"/>
                  </w:tcBorders>
                  <w:vAlign w:val="center"/>
                  <w:hideMark/>
                </w:tcPr>
                <w:p w14:paraId="2393488E"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645335B8"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6740AE48"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羽毛球网柱</w:t>
                  </w:r>
                </w:p>
              </w:tc>
              <w:tc>
                <w:tcPr>
                  <w:tcW w:w="817" w:type="dxa"/>
                  <w:tcBorders>
                    <w:top w:val="nil"/>
                    <w:left w:val="nil"/>
                    <w:bottom w:val="single" w:sz="4" w:space="0" w:color="auto"/>
                    <w:right w:val="single" w:sz="4" w:space="0" w:color="auto"/>
                  </w:tcBorders>
                  <w:shd w:val="clear" w:color="auto" w:fill="auto"/>
                  <w:noWrap/>
                  <w:vAlign w:val="center"/>
                  <w:hideMark/>
                </w:tcPr>
                <w:p w14:paraId="376AE33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4</w:t>
                  </w:r>
                </w:p>
              </w:tc>
              <w:tc>
                <w:tcPr>
                  <w:tcW w:w="715" w:type="dxa"/>
                  <w:tcBorders>
                    <w:top w:val="nil"/>
                    <w:left w:val="nil"/>
                    <w:bottom w:val="single" w:sz="4" w:space="0" w:color="auto"/>
                    <w:right w:val="single" w:sz="4" w:space="0" w:color="auto"/>
                  </w:tcBorders>
                  <w:shd w:val="clear" w:color="auto" w:fill="auto"/>
                  <w:noWrap/>
                  <w:vAlign w:val="center"/>
                  <w:hideMark/>
                </w:tcPr>
                <w:p w14:paraId="1A9B6D67"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57C0D9A4"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采用宇辉、吉诺尔、固杰或同等档次专业羽毛球器材。</w:t>
                  </w:r>
                </w:p>
              </w:tc>
            </w:tr>
            <w:tr w:rsidR="00A10AB0" w:rsidRPr="00A10AB0" w14:paraId="00BDEF14" w14:textId="77777777" w:rsidTr="006E5A99">
              <w:trPr>
                <w:trHeight w:val="855"/>
              </w:trPr>
              <w:tc>
                <w:tcPr>
                  <w:tcW w:w="563" w:type="dxa"/>
                  <w:vMerge/>
                  <w:tcBorders>
                    <w:top w:val="nil"/>
                    <w:left w:val="single" w:sz="4" w:space="0" w:color="auto"/>
                    <w:bottom w:val="single" w:sz="4" w:space="0" w:color="000000"/>
                    <w:right w:val="single" w:sz="4" w:space="0" w:color="auto"/>
                  </w:tcBorders>
                  <w:vAlign w:val="center"/>
                  <w:hideMark/>
                </w:tcPr>
                <w:p w14:paraId="32ED5B45"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56D32F92"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7ED4D52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匹克球网柱</w:t>
                  </w:r>
                </w:p>
              </w:tc>
              <w:tc>
                <w:tcPr>
                  <w:tcW w:w="817" w:type="dxa"/>
                  <w:tcBorders>
                    <w:top w:val="nil"/>
                    <w:left w:val="nil"/>
                    <w:bottom w:val="single" w:sz="4" w:space="0" w:color="auto"/>
                    <w:right w:val="single" w:sz="4" w:space="0" w:color="auto"/>
                  </w:tcBorders>
                  <w:shd w:val="clear" w:color="auto" w:fill="auto"/>
                  <w:noWrap/>
                  <w:vAlign w:val="center"/>
                  <w:hideMark/>
                </w:tcPr>
                <w:p w14:paraId="4601D5D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w:t>
                  </w:r>
                </w:p>
              </w:tc>
              <w:tc>
                <w:tcPr>
                  <w:tcW w:w="715" w:type="dxa"/>
                  <w:tcBorders>
                    <w:top w:val="nil"/>
                    <w:left w:val="nil"/>
                    <w:bottom w:val="single" w:sz="4" w:space="0" w:color="auto"/>
                    <w:right w:val="single" w:sz="4" w:space="0" w:color="auto"/>
                  </w:tcBorders>
                  <w:shd w:val="clear" w:color="auto" w:fill="auto"/>
                  <w:noWrap/>
                  <w:vAlign w:val="center"/>
                  <w:hideMark/>
                </w:tcPr>
                <w:p w14:paraId="4F766F01"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0D8D4C89"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采用宇辉、吉诺尔、固杰或同等档次专业羽毛球器材。</w:t>
                  </w:r>
                </w:p>
              </w:tc>
            </w:tr>
            <w:tr w:rsidR="00A10AB0" w:rsidRPr="00A10AB0" w14:paraId="2AB30F29" w14:textId="77777777" w:rsidTr="006E5A99">
              <w:trPr>
                <w:trHeight w:val="1530"/>
              </w:trPr>
              <w:tc>
                <w:tcPr>
                  <w:tcW w:w="563" w:type="dxa"/>
                  <w:vMerge/>
                  <w:tcBorders>
                    <w:top w:val="nil"/>
                    <w:left w:val="single" w:sz="4" w:space="0" w:color="auto"/>
                    <w:bottom w:val="single" w:sz="4" w:space="0" w:color="000000"/>
                    <w:right w:val="single" w:sz="4" w:space="0" w:color="auto"/>
                  </w:tcBorders>
                  <w:vAlign w:val="center"/>
                  <w:hideMark/>
                </w:tcPr>
                <w:p w14:paraId="11897470"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61449992"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1FC453D0"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休息凳子</w:t>
                  </w:r>
                </w:p>
              </w:tc>
              <w:tc>
                <w:tcPr>
                  <w:tcW w:w="817" w:type="dxa"/>
                  <w:tcBorders>
                    <w:top w:val="nil"/>
                    <w:left w:val="nil"/>
                    <w:bottom w:val="single" w:sz="4" w:space="0" w:color="auto"/>
                    <w:right w:val="single" w:sz="4" w:space="0" w:color="auto"/>
                  </w:tcBorders>
                  <w:shd w:val="clear" w:color="auto" w:fill="auto"/>
                  <w:noWrap/>
                  <w:vAlign w:val="center"/>
                  <w:hideMark/>
                </w:tcPr>
                <w:p w14:paraId="49D0259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10</w:t>
                  </w:r>
                </w:p>
              </w:tc>
              <w:tc>
                <w:tcPr>
                  <w:tcW w:w="715" w:type="dxa"/>
                  <w:tcBorders>
                    <w:top w:val="nil"/>
                    <w:left w:val="nil"/>
                    <w:bottom w:val="single" w:sz="4" w:space="0" w:color="auto"/>
                    <w:right w:val="single" w:sz="4" w:space="0" w:color="auto"/>
                  </w:tcBorders>
                  <w:shd w:val="clear" w:color="auto" w:fill="auto"/>
                  <w:noWrap/>
                  <w:vAlign w:val="center"/>
                  <w:hideMark/>
                </w:tcPr>
                <w:p w14:paraId="513EA8DC"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套</w:t>
                  </w:r>
                </w:p>
              </w:tc>
              <w:tc>
                <w:tcPr>
                  <w:tcW w:w="2099" w:type="dxa"/>
                  <w:tcBorders>
                    <w:top w:val="nil"/>
                    <w:left w:val="nil"/>
                    <w:bottom w:val="single" w:sz="4" w:space="0" w:color="auto"/>
                    <w:right w:val="single" w:sz="4" w:space="0" w:color="auto"/>
                  </w:tcBorders>
                  <w:shd w:val="clear" w:color="auto" w:fill="auto"/>
                  <w:vAlign w:val="center"/>
                  <w:hideMark/>
                </w:tcPr>
                <w:p w14:paraId="6BE0D0B1"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“工业风”休息长凳，采用钛镀烤漆材料、优质pu皮坐垫，内部大空间储物，符合运动场馆的配套产品。其中100CM*35CM*45CM款4套，120CM*35CM*45CM款6套。</w:t>
                  </w:r>
                </w:p>
              </w:tc>
            </w:tr>
            <w:tr w:rsidR="00A10AB0" w:rsidRPr="00A10AB0" w14:paraId="472762AE" w14:textId="77777777" w:rsidTr="006E5A99">
              <w:trPr>
                <w:trHeight w:val="900"/>
              </w:trPr>
              <w:tc>
                <w:tcPr>
                  <w:tcW w:w="563" w:type="dxa"/>
                  <w:vMerge/>
                  <w:tcBorders>
                    <w:top w:val="nil"/>
                    <w:left w:val="single" w:sz="4" w:space="0" w:color="auto"/>
                    <w:bottom w:val="single" w:sz="4" w:space="0" w:color="000000"/>
                    <w:right w:val="single" w:sz="4" w:space="0" w:color="auto"/>
                  </w:tcBorders>
                  <w:vAlign w:val="center"/>
                  <w:hideMark/>
                </w:tcPr>
                <w:p w14:paraId="32597149" w14:textId="77777777" w:rsidR="00A10AB0" w:rsidRPr="00A10AB0" w:rsidRDefault="00A10AB0" w:rsidP="00A10AB0">
                  <w:pPr>
                    <w:widowControl/>
                    <w:jc w:val="left"/>
                    <w:rPr>
                      <w:rFonts w:ascii="等线" w:eastAsia="等线" w:hAnsi="等线" w:cs="宋体"/>
                      <w:color w:val="000000"/>
                      <w:kern w:val="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14:paraId="2C5BCBBF" w14:textId="77777777" w:rsidR="00A10AB0" w:rsidRPr="00A10AB0" w:rsidRDefault="00A10AB0" w:rsidP="00A10AB0">
                  <w:pPr>
                    <w:widowControl/>
                    <w:jc w:val="left"/>
                    <w:rPr>
                      <w:rFonts w:ascii="等线" w:eastAsia="等线" w:hAnsi="等线" w:cs="宋体"/>
                      <w:color w:val="000000"/>
                      <w:kern w:val="0"/>
                      <w:sz w:val="20"/>
                      <w:szCs w:val="20"/>
                    </w:rPr>
                  </w:pPr>
                </w:p>
              </w:tc>
              <w:tc>
                <w:tcPr>
                  <w:tcW w:w="2448" w:type="dxa"/>
                  <w:tcBorders>
                    <w:top w:val="nil"/>
                    <w:left w:val="nil"/>
                    <w:bottom w:val="single" w:sz="4" w:space="0" w:color="auto"/>
                    <w:right w:val="single" w:sz="4" w:space="0" w:color="auto"/>
                  </w:tcBorders>
                  <w:shd w:val="clear" w:color="auto" w:fill="auto"/>
                  <w:noWrap/>
                  <w:vAlign w:val="center"/>
                  <w:hideMark/>
                </w:tcPr>
                <w:p w14:paraId="58A42A23"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运动围挡布</w:t>
                  </w:r>
                </w:p>
              </w:tc>
              <w:tc>
                <w:tcPr>
                  <w:tcW w:w="817" w:type="dxa"/>
                  <w:tcBorders>
                    <w:top w:val="nil"/>
                    <w:left w:val="nil"/>
                    <w:bottom w:val="single" w:sz="4" w:space="0" w:color="auto"/>
                    <w:right w:val="single" w:sz="4" w:space="0" w:color="auto"/>
                  </w:tcBorders>
                  <w:shd w:val="clear" w:color="auto" w:fill="auto"/>
                  <w:noWrap/>
                  <w:vAlign w:val="center"/>
                  <w:hideMark/>
                </w:tcPr>
                <w:p w14:paraId="2CF1730F"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20</w:t>
                  </w:r>
                </w:p>
              </w:tc>
              <w:tc>
                <w:tcPr>
                  <w:tcW w:w="715" w:type="dxa"/>
                  <w:tcBorders>
                    <w:top w:val="nil"/>
                    <w:left w:val="nil"/>
                    <w:bottom w:val="single" w:sz="4" w:space="0" w:color="auto"/>
                    <w:right w:val="single" w:sz="4" w:space="0" w:color="auto"/>
                  </w:tcBorders>
                  <w:shd w:val="clear" w:color="auto" w:fill="auto"/>
                  <w:noWrap/>
                  <w:vAlign w:val="center"/>
                  <w:hideMark/>
                </w:tcPr>
                <w:p w14:paraId="45D7C0F8"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个</w:t>
                  </w:r>
                </w:p>
              </w:tc>
              <w:tc>
                <w:tcPr>
                  <w:tcW w:w="2099" w:type="dxa"/>
                  <w:tcBorders>
                    <w:top w:val="nil"/>
                    <w:left w:val="nil"/>
                    <w:bottom w:val="single" w:sz="4" w:space="0" w:color="auto"/>
                    <w:right w:val="single" w:sz="4" w:space="0" w:color="auto"/>
                  </w:tcBorders>
                  <w:shd w:val="clear" w:color="auto" w:fill="auto"/>
                  <w:vAlign w:val="center"/>
                  <w:hideMark/>
                </w:tcPr>
                <w:p w14:paraId="0112BE9E"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采用牛津布/加厚彩印布，布面可印制中远海运企业LOGO。规格72cm×140cm。</w:t>
                  </w:r>
                </w:p>
              </w:tc>
            </w:tr>
            <w:tr w:rsidR="00983B59" w:rsidRPr="00A10AB0" w14:paraId="029AE6C7" w14:textId="77777777" w:rsidTr="006E5A99">
              <w:trPr>
                <w:trHeight w:val="1260"/>
              </w:trPr>
              <w:tc>
                <w:tcPr>
                  <w:tcW w:w="563" w:type="dxa"/>
                  <w:tcBorders>
                    <w:top w:val="nil"/>
                    <w:left w:val="single" w:sz="4" w:space="0" w:color="auto"/>
                    <w:bottom w:val="nil"/>
                    <w:right w:val="single" w:sz="4" w:space="0" w:color="auto"/>
                  </w:tcBorders>
                  <w:shd w:val="clear" w:color="auto" w:fill="auto"/>
                  <w:noWrap/>
                  <w:vAlign w:val="center"/>
                  <w:hideMark/>
                </w:tcPr>
                <w:p w14:paraId="4D01784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5</w:t>
                  </w:r>
                </w:p>
              </w:tc>
              <w:tc>
                <w:tcPr>
                  <w:tcW w:w="1428" w:type="dxa"/>
                  <w:tcBorders>
                    <w:top w:val="nil"/>
                    <w:left w:val="nil"/>
                    <w:bottom w:val="single" w:sz="4" w:space="0" w:color="auto"/>
                    <w:right w:val="single" w:sz="4" w:space="0" w:color="auto"/>
                  </w:tcBorders>
                  <w:shd w:val="clear" w:color="auto" w:fill="auto"/>
                  <w:noWrap/>
                  <w:vAlign w:val="center"/>
                  <w:hideMark/>
                </w:tcPr>
                <w:p w14:paraId="4C70945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措施费</w:t>
                  </w:r>
                </w:p>
              </w:tc>
              <w:tc>
                <w:tcPr>
                  <w:tcW w:w="2448" w:type="dxa"/>
                  <w:tcBorders>
                    <w:top w:val="nil"/>
                    <w:left w:val="nil"/>
                    <w:bottom w:val="single" w:sz="4" w:space="0" w:color="auto"/>
                    <w:right w:val="single" w:sz="4" w:space="0" w:color="auto"/>
                  </w:tcBorders>
                  <w:shd w:val="clear" w:color="auto" w:fill="auto"/>
                  <w:vAlign w:val="center"/>
                  <w:hideMark/>
                </w:tcPr>
                <w:p w14:paraId="15F77ED6"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 xml:space="preserve">　</w:t>
                  </w:r>
                </w:p>
              </w:tc>
              <w:tc>
                <w:tcPr>
                  <w:tcW w:w="817" w:type="dxa"/>
                  <w:tcBorders>
                    <w:top w:val="nil"/>
                    <w:left w:val="nil"/>
                    <w:bottom w:val="single" w:sz="4" w:space="0" w:color="auto"/>
                    <w:right w:val="single" w:sz="4" w:space="0" w:color="auto"/>
                  </w:tcBorders>
                  <w:shd w:val="clear" w:color="auto" w:fill="auto"/>
                  <w:noWrap/>
                  <w:vAlign w:val="center"/>
                  <w:hideMark/>
                </w:tcPr>
                <w:p w14:paraId="52C9982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14:paraId="1ADFFEA5"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项</w:t>
                  </w:r>
                </w:p>
              </w:tc>
              <w:tc>
                <w:tcPr>
                  <w:tcW w:w="2099" w:type="dxa"/>
                  <w:tcBorders>
                    <w:top w:val="nil"/>
                    <w:left w:val="nil"/>
                    <w:bottom w:val="single" w:sz="4" w:space="0" w:color="auto"/>
                    <w:right w:val="single" w:sz="4" w:space="0" w:color="auto"/>
                  </w:tcBorders>
                  <w:shd w:val="clear" w:color="auto" w:fill="auto"/>
                  <w:vAlign w:val="center"/>
                  <w:hideMark/>
                </w:tcPr>
                <w:p w14:paraId="1E38C2EE"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一切措施费，包括但不限于脚手架、成品保护、安全文明施工、材料搬运、保洁等。措施费闭口包干，不做调整。</w:t>
                  </w:r>
                </w:p>
              </w:tc>
            </w:tr>
            <w:tr w:rsidR="00A10AB0" w:rsidRPr="00A10AB0" w14:paraId="70384026" w14:textId="77777777" w:rsidTr="006E5A99">
              <w:trPr>
                <w:trHeight w:val="40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B940A42"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6</w:t>
                  </w:r>
                </w:p>
              </w:tc>
              <w:tc>
                <w:tcPr>
                  <w:tcW w:w="1428" w:type="dxa"/>
                  <w:tcBorders>
                    <w:top w:val="nil"/>
                    <w:left w:val="nil"/>
                    <w:bottom w:val="single" w:sz="4" w:space="0" w:color="auto"/>
                    <w:right w:val="single" w:sz="4" w:space="0" w:color="auto"/>
                  </w:tcBorders>
                  <w:shd w:val="clear" w:color="auto" w:fill="auto"/>
                  <w:noWrap/>
                  <w:vAlign w:val="center"/>
                  <w:hideMark/>
                </w:tcPr>
                <w:p w14:paraId="495A2EAA"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税金</w:t>
                  </w:r>
                </w:p>
              </w:tc>
              <w:tc>
                <w:tcPr>
                  <w:tcW w:w="2448" w:type="dxa"/>
                  <w:tcBorders>
                    <w:top w:val="nil"/>
                    <w:left w:val="nil"/>
                    <w:bottom w:val="single" w:sz="4" w:space="0" w:color="auto"/>
                    <w:right w:val="single" w:sz="4" w:space="0" w:color="auto"/>
                  </w:tcBorders>
                  <w:shd w:val="clear" w:color="auto" w:fill="auto"/>
                  <w:noWrap/>
                  <w:vAlign w:val="center"/>
                  <w:hideMark/>
                </w:tcPr>
                <w:p w14:paraId="23BD126E"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w:t>
                  </w:r>
                </w:p>
              </w:tc>
              <w:tc>
                <w:tcPr>
                  <w:tcW w:w="817" w:type="dxa"/>
                  <w:tcBorders>
                    <w:top w:val="nil"/>
                    <w:left w:val="nil"/>
                    <w:bottom w:val="single" w:sz="4" w:space="0" w:color="auto"/>
                    <w:right w:val="single" w:sz="4" w:space="0" w:color="auto"/>
                  </w:tcBorders>
                  <w:shd w:val="clear" w:color="auto" w:fill="auto"/>
                  <w:noWrap/>
                  <w:vAlign w:val="center"/>
                  <w:hideMark/>
                </w:tcPr>
                <w:p w14:paraId="2778D8FC"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 xml:space="preserve">　</w:t>
                  </w:r>
                </w:p>
              </w:tc>
              <w:tc>
                <w:tcPr>
                  <w:tcW w:w="715" w:type="dxa"/>
                  <w:tcBorders>
                    <w:top w:val="nil"/>
                    <w:left w:val="nil"/>
                    <w:bottom w:val="single" w:sz="4" w:space="0" w:color="auto"/>
                    <w:right w:val="single" w:sz="4" w:space="0" w:color="auto"/>
                  </w:tcBorders>
                  <w:shd w:val="clear" w:color="auto" w:fill="auto"/>
                  <w:noWrap/>
                  <w:vAlign w:val="center"/>
                  <w:hideMark/>
                </w:tcPr>
                <w:p w14:paraId="6228F8E9" w14:textId="77777777" w:rsidR="00A10AB0" w:rsidRPr="00A10AB0" w:rsidRDefault="00A10AB0" w:rsidP="00A10AB0">
                  <w:pPr>
                    <w:widowControl/>
                    <w:jc w:val="center"/>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 xml:space="preserve">　</w:t>
                  </w:r>
                </w:p>
              </w:tc>
              <w:tc>
                <w:tcPr>
                  <w:tcW w:w="2099" w:type="dxa"/>
                  <w:tcBorders>
                    <w:top w:val="nil"/>
                    <w:left w:val="nil"/>
                    <w:bottom w:val="single" w:sz="4" w:space="0" w:color="auto"/>
                    <w:right w:val="single" w:sz="4" w:space="0" w:color="auto"/>
                  </w:tcBorders>
                  <w:shd w:val="clear" w:color="auto" w:fill="auto"/>
                  <w:vAlign w:val="center"/>
                  <w:hideMark/>
                </w:tcPr>
                <w:p w14:paraId="58E1F9C8"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 xml:space="preserve">　</w:t>
                  </w:r>
                </w:p>
              </w:tc>
            </w:tr>
            <w:tr w:rsidR="00A10AB0" w:rsidRPr="00A10AB0" w14:paraId="1A99E94E" w14:textId="77777777" w:rsidTr="00983B59">
              <w:trPr>
                <w:trHeight w:val="1312"/>
              </w:trPr>
              <w:tc>
                <w:tcPr>
                  <w:tcW w:w="80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901F17C" w14:textId="77777777" w:rsidR="00A10AB0" w:rsidRPr="00A10AB0" w:rsidRDefault="00A10AB0" w:rsidP="00A10AB0">
                  <w:pPr>
                    <w:widowControl/>
                    <w:jc w:val="left"/>
                    <w:rPr>
                      <w:rFonts w:ascii="等线" w:eastAsia="等线" w:hAnsi="等线" w:cs="宋体"/>
                      <w:color w:val="000000"/>
                      <w:kern w:val="0"/>
                      <w:sz w:val="20"/>
                      <w:szCs w:val="20"/>
                    </w:rPr>
                  </w:pPr>
                  <w:r w:rsidRPr="00A10AB0">
                    <w:rPr>
                      <w:rFonts w:ascii="等线" w:eastAsia="等线" w:hAnsi="等线" w:cs="宋体" w:hint="eastAsia"/>
                      <w:color w:val="000000"/>
                      <w:kern w:val="0"/>
                      <w:sz w:val="20"/>
                      <w:szCs w:val="20"/>
                    </w:rPr>
                    <w:t>注：</w:t>
                  </w:r>
                  <w:r w:rsidRPr="00A10AB0">
                    <w:rPr>
                      <w:rFonts w:ascii="等线" w:eastAsia="等线" w:hAnsi="等线" w:cs="宋体" w:hint="eastAsia"/>
                      <w:color w:val="000000"/>
                      <w:kern w:val="0"/>
                      <w:sz w:val="20"/>
                      <w:szCs w:val="20"/>
                    </w:rPr>
                    <w:br/>
                    <w:t>1.报价文件中所报价格包含人工机械费、辅料、备件、垃圾清运等一切相关费用。报价人不得主张增加其他任何费用；</w:t>
                  </w:r>
                  <w:r w:rsidRPr="00A10AB0">
                    <w:rPr>
                      <w:rFonts w:ascii="等线" w:eastAsia="等线" w:hAnsi="等线" w:cs="宋体" w:hint="eastAsia"/>
                      <w:color w:val="000000"/>
                      <w:kern w:val="0"/>
                      <w:sz w:val="20"/>
                      <w:szCs w:val="20"/>
                    </w:rPr>
                    <w:br/>
                    <w:t xml:space="preserve">2.文件中列明的工程量清单，响应人可现场实际测量，工程量与现场实际不符，现场提出异议并修正确认。                                 </w:t>
                  </w:r>
                </w:p>
              </w:tc>
            </w:tr>
          </w:tbl>
          <w:p w14:paraId="04B45CAE" w14:textId="77777777" w:rsidR="00A10AB0" w:rsidRPr="00A10AB0" w:rsidRDefault="00A10AB0" w:rsidP="0094617E">
            <w:pPr>
              <w:spacing w:line="360" w:lineRule="auto"/>
              <w:ind w:right="1120"/>
              <w:rPr>
                <w:rFonts w:ascii="仿宋" w:eastAsia="仿宋" w:hAnsi="仿宋"/>
                <w:sz w:val="28"/>
                <w:szCs w:val="28"/>
              </w:rPr>
            </w:pPr>
          </w:p>
        </w:tc>
      </w:tr>
    </w:tbl>
    <w:p w14:paraId="27654580" w14:textId="266D8451" w:rsidR="00680FE1" w:rsidRPr="006E5A99" w:rsidRDefault="00680FE1" w:rsidP="00E67D78">
      <w:pPr>
        <w:widowControl/>
        <w:jc w:val="left"/>
        <w:rPr>
          <w:rFonts w:ascii="仿宋" w:eastAsia="仿宋" w:hAnsi="仿宋"/>
          <w:sz w:val="28"/>
          <w:szCs w:val="28"/>
        </w:rPr>
      </w:pPr>
    </w:p>
    <w:sectPr w:rsidR="00680FE1" w:rsidRPr="006E5A99" w:rsidSect="00F71658">
      <w:pgSz w:w="11906" w:h="16838"/>
      <w:pgMar w:top="993" w:right="1800" w:bottom="170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6DDB3" w14:textId="77777777" w:rsidR="00851695" w:rsidRDefault="00851695" w:rsidP="000A517B">
      <w:r>
        <w:separator/>
      </w:r>
    </w:p>
  </w:endnote>
  <w:endnote w:type="continuationSeparator" w:id="0">
    <w:p w14:paraId="70F2343B" w14:textId="77777777" w:rsidR="00851695" w:rsidRDefault="00851695" w:rsidP="000A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7A2C7" w14:textId="77777777" w:rsidR="00851695" w:rsidRDefault="00851695" w:rsidP="000A517B">
      <w:r>
        <w:separator/>
      </w:r>
    </w:p>
  </w:footnote>
  <w:footnote w:type="continuationSeparator" w:id="0">
    <w:p w14:paraId="3F6619C8" w14:textId="77777777" w:rsidR="00851695" w:rsidRDefault="00851695" w:rsidP="000A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24A2"/>
    <w:multiLevelType w:val="hybridMultilevel"/>
    <w:tmpl w:val="1FE4C8E6"/>
    <w:lvl w:ilvl="0" w:tplc="5336BDC8">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 w15:restartNumberingAfterBreak="0">
    <w:nsid w:val="24627D94"/>
    <w:multiLevelType w:val="hybridMultilevel"/>
    <w:tmpl w:val="D0D4CA84"/>
    <w:lvl w:ilvl="0" w:tplc="336280C4">
      <w:start w:val="1"/>
      <w:numFmt w:val="decimal"/>
      <w:lvlText w:val="%1、"/>
      <w:lvlJc w:val="left"/>
      <w:pPr>
        <w:ind w:left="100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3F0360A"/>
    <w:multiLevelType w:val="hybridMultilevel"/>
    <w:tmpl w:val="D28E474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F573176"/>
    <w:multiLevelType w:val="hybridMultilevel"/>
    <w:tmpl w:val="CF6C0D48"/>
    <w:lvl w:ilvl="0" w:tplc="FFFFFFFF">
      <w:start w:val="1"/>
      <w:numFmt w:val="decimal"/>
      <w:lvlText w:val="%1、"/>
      <w:lvlJc w:val="left"/>
      <w:pPr>
        <w:ind w:left="1000" w:hanging="440"/>
      </w:pPr>
      <w:rPr>
        <w:rFonts w:hint="eastAsia"/>
      </w:rPr>
    </w:lvl>
    <w:lvl w:ilvl="1" w:tplc="336280C4">
      <w:start w:val="1"/>
      <w:numFmt w:val="decimal"/>
      <w:lvlText w:val="%2、"/>
      <w:lvlJc w:val="left"/>
      <w:pPr>
        <w:ind w:left="880" w:hanging="440"/>
      </w:pPr>
      <w:rPr>
        <w:rFonts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79"/>
    <w:rsid w:val="000105E5"/>
    <w:rsid w:val="000134D3"/>
    <w:rsid w:val="00015028"/>
    <w:rsid w:val="00036BA7"/>
    <w:rsid w:val="000405BA"/>
    <w:rsid w:val="000445D9"/>
    <w:rsid w:val="000446F3"/>
    <w:rsid w:val="0006410D"/>
    <w:rsid w:val="00065DEA"/>
    <w:rsid w:val="000701DB"/>
    <w:rsid w:val="00083452"/>
    <w:rsid w:val="00090DA4"/>
    <w:rsid w:val="000977C4"/>
    <w:rsid w:val="000A0944"/>
    <w:rsid w:val="000A517B"/>
    <w:rsid w:val="000A6A42"/>
    <w:rsid w:val="000B04A1"/>
    <w:rsid w:val="000C2B42"/>
    <w:rsid w:val="000D4C6E"/>
    <w:rsid w:val="000E1BD2"/>
    <w:rsid w:val="000E1CA8"/>
    <w:rsid w:val="000F4915"/>
    <w:rsid w:val="000F4F2C"/>
    <w:rsid w:val="00105FFF"/>
    <w:rsid w:val="00107831"/>
    <w:rsid w:val="00107940"/>
    <w:rsid w:val="001117BF"/>
    <w:rsid w:val="00120BED"/>
    <w:rsid w:val="0012327B"/>
    <w:rsid w:val="00123E27"/>
    <w:rsid w:val="00124D41"/>
    <w:rsid w:val="00125DC8"/>
    <w:rsid w:val="00130920"/>
    <w:rsid w:val="001528F3"/>
    <w:rsid w:val="00152C53"/>
    <w:rsid w:val="00154649"/>
    <w:rsid w:val="001558AD"/>
    <w:rsid w:val="00160BC2"/>
    <w:rsid w:val="00165BF8"/>
    <w:rsid w:val="0017777E"/>
    <w:rsid w:val="00195F55"/>
    <w:rsid w:val="001A2531"/>
    <w:rsid w:val="001A5A66"/>
    <w:rsid w:val="001A5B62"/>
    <w:rsid w:val="001B092B"/>
    <w:rsid w:val="001C7C52"/>
    <w:rsid w:val="001D33C5"/>
    <w:rsid w:val="001D43AC"/>
    <w:rsid w:val="001E17E8"/>
    <w:rsid w:val="001E22DC"/>
    <w:rsid w:val="001E2804"/>
    <w:rsid w:val="001E402A"/>
    <w:rsid w:val="00201B88"/>
    <w:rsid w:val="00202542"/>
    <w:rsid w:val="00204297"/>
    <w:rsid w:val="002110BF"/>
    <w:rsid w:val="00211483"/>
    <w:rsid w:val="00214E54"/>
    <w:rsid w:val="00247B58"/>
    <w:rsid w:val="002513D8"/>
    <w:rsid w:val="0025648F"/>
    <w:rsid w:val="00257769"/>
    <w:rsid w:val="00262771"/>
    <w:rsid w:val="00270635"/>
    <w:rsid w:val="00271E1C"/>
    <w:rsid w:val="0027383B"/>
    <w:rsid w:val="00275E34"/>
    <w:rsid w:val="00276E28"/>
    <w:rsid w:val="00280DDA"/>
    <w:rsid w:val="00281BEE"/>
    <w:rsid w:val="00283DE7"/>
    <w:rsid w:val="00286993"/>
    <w:rsid w:val="00293DB1"/>
    <w:rsid w:val="002A0B66"/>
    <w:rsid w:val="002B20CD"/>
    <w:rsid w:val="002B6DBA"/>
    <w:rsid w:val="002E01B2"/>
    <w:rsid w:val="002E3E97"/>
    <w:rsid w:val="002F1535"/>
    <w:rsid w:val="00301750"/>
    <w:rsid w:val="00305E31"/>
    <w:rsid w:val="00307950"/>
    <w:rsid w:val="00310D99"/>
    <w:rsid w:val="003429D8"/>
    <w:rsid w:val="00346ED2"/>
    <w:rsid w:val="00350302"/>
    <w:rsid w:val="00350B88"/>
    <w:rsid w:val="00371C5B"/>
    <w:rsid w:val="00372ADA"/>
    <w:rsid w:val="00373641"/>
    <w:rsid w:val="00375054"/>
    <w:rsid w:val="003809E7"/>
    <w:rsid w:val="0039601F"/>
    <w:rsid w:val="0039684B"/>
    <w:rsid w:val="003A3744"/>
    <w:rsid w:val="003A3966"/>
    <w:rsid w:val="003A6371"/>
    <w:rsid w:val="003B7429"/>
    <w:rsid w:val="003B7B4B"/>
    <w:rsid w:val="003C093B"/>
    <w:rsid w:val="003C12FF"/>
    <w:rsid w:val="003C6CA1"/>
    <w:rsid w:val="003D3697"/>
    <w:rsid w:val="003D3F1B"/>
    <w:rsid w:val="003F152E"/>
    <w:rsid w:val="0040586D"/>
    <w:rsid w:val="00410D7E"/>
    <w:rsid w:val="004175E0"/>
    <w:rsid w:val="0042382E"/>
    <w:rsid w:val="00430D85"/>
    <w:rsid w:val="00440124"/>
    <w:rsid w:val="00440572"/>
    <w:rsid w:val="0045319A"/>
    <w:rsid w:val="00457467"/>
    <w:rsid w:val="00470C6F"/>
    <w:rsid w:val="0047205A"/>
    <w:rsid w:val="00475F4B"/>
    <w:rsid w:val="00480B5C"/>
    <w:rsid w:val="0048416B"/>
    <w:rsid w:val="004901B5"/>
    <w:rsid w:val="004A0186"/>
    <w:rsid w:val="004A2FD1"/>
    <w:rsid w:val="004B0982"/>
    <w:rsid w:val="004B4063"/>
    <w:rsid w:val="004B6A7A"/>
    <w:rsid w:val="004D30B1"/>
    <w:rsid w:val="004E2B47"/>
    <w:rsid w:val="004E5B39"/>
    <w:rsid w:val="004E6AAF"/>
    <w:rsid w:val="004F4F92"/>
    <w:rsid w:val="00502F81"/>
    <w:rsid w:val="005054D6"/>
    <w:rsid w:val="00505BEB"/>
    <w:rsid w:val="005171D2"/>
    <w:rsid w:val="005346EA"/>
    <w:rsid w:val="00537A7B"/>
    <w:rsid w:val="0054698B"/>
    <w:rsid w:val="00547EBD"/>
    <w:rsid w:val="005505C4"/>
    <w:rsid w:val="00582D09"/>
    <w:rsid w:val="00593BBB"/>
    <w:rsid w:val="005A553E"/>
    <w:rsid w:val="005B3789"/>
    <w:rsid w:val="005B38BB"/>
    <w:rsid w:val="005C086F"/>
    <w:rsid w:val="005C1236"/>
    <w:rsid w:val="005C4C05"/>
    <w:rsid w:val="005E042D"/>
    <w:rsid w:val="005E339A"/>
    <w:rsid w:val="00602E90"/>
    <w:rsid w:val="00611920"/>
    <w:rsid w:val="0061336F"/>
    <w:rsid w:val="00616AB5"/>
    <w:rsid w:val="00620EA1"/>
    <w:rsid w:val="006410C0"/>
    <w:rsid w:val="00653B2E"/>
    <w:rsid w:val="006626C2"/>
    <w:rsid w:val="00667B45"/>
    <w:rsid w:val="00671A71"/>
    <w:rsid w:val="00680FE1"/>
    <w:rsid w:val="0068247E"/>
    <w:rsid w:val="00686EC6"/>
    <w:rsid w:val="006A3ED5"/>
    <w:rsid w:val="006A64B3"/>
    <w:rsid w:val="006A7DA5"/>
    <w:rsid w:val="006B7F4C"/>
    <w:rsid w:val="006C19F6"/>
    <w:rsid w:val="006D7B19"/>
    <w:rsid w:val="006E34F2"/>
    <w:rsid w:val="006E3F9C"/>
    <w:rsid w:val="006E5A99"/>
    <w:rsid w:val="006F16C1"/>
    <w:rsid w:val="006F359E"/>
    <w:rsid w:val="006F685C"/>
    <w:rsid w:val="007102D5"/>
    <w:rsid w:val="007143B8"/>
    <w:rsid w:val="00715FF4"/>
    <w:rsid w:val="00717315"/>
    <w:rsid w:val="007213BB"/>
    <w:rsid w:val="0074215A"/>
    <w:rsid w:val="007472AD"/>
    <w:rsid w:val="0075572F"/>
    <w:rsid w:val="007566A1"/>
    <w:rsid w:val="007630ED"/>
    <w:rsid w:val="007926E4"/>
    <w:rsid w:val="007936DF"/>
    <w:rsid w:val="007966DB"/>
    <w:rsid w:val="007A5011"/>
    <w:rsid w:val="007A5932"/>
    <w:rsid w:val="007B147E"/>
    <w:rsid w:val="007C70FD"/>
    <w:rsid w:val="007D18F1"/>
    <w:rsid w:val="007F4E4E"/>
    <w:rsid w:val="00801BDD"/>
    <w:rsid w:val="0081536D"/>
    <w:rsid w:val="008176DB"/>
    <w:rsid w:val="0082408C"/>
    <w:rsid w:val="00825F25"/>
    <w:rsid w:val="008307FF"/>
    <w:rsid w:val="00851695"/>
    <w:rsid w:val="00855832"/>
    <w:rsid w:val="00861CAE"/>
    <w:rsid w:val="00867F88"/>
    <w:rsid w:val="008930D6"/>
    <w:rsid w:val="008A30C1"/>
    <w:rsid w:val="008A3BC7"/>
    <w:rsid w:val="008A5EE3"/>
    <w:rsid w:val="008F2492"/>
    <w:rsid w:val="00901CA7"/>
    <w:rsid w:val="00902AF5"/>
    <w:rsid w:val="00913C66"/>
    <w:rsid w:val="009164DE"/>
    <w:rsid w:val="00934D07"/>
    <w:rsid w:val="009400D5"/>
    <w:rsid w:val="0094617E"/>
    <w:rsid w:val="00951155"/>
    <w:rsid w:val="009613C8"/>
    <w:rsid w:val="009617A2"/>
    <w:rsid w:val="00966B87"/>
    <w:rsid w:val="009678D5"/>
    <w:rsid w:val="00983B59"/>
    <w:rsid w:val="00986679"/>
    <w:rsid w:val="0098777B"/>
    <w:rsid w:val="009954EA"/>
    <w:rsid w:val="00996AF0"/>
    <w:rsid w:val="009A3D91"/>
    <w:rsid w:val="009A6785"/>
    <w:rsid w:val="009B30EF"/>
    <w:rsid w:val="009B6737"/>
    <w:rsid w:val="009B6F70"/>
    <w:rsid w:val="009C6091"/>
    <w:rsid w:val="009D0F96"/>
    <w:rsid w:val="009E16A7"/>
    <w:rsid w:val="009E3108"/>
    <w:rsid w:val="009F0438"/>
    <w:rsid w:val="009F2392"/>
    <w:rsid w:val="009F50FF"/>
    <w:rsid w:val="00A10AB0"/>
    <w:rsid w:val="00A112F3"/>
    <w:rsid w:val="00A255BC"/>
    <w:rsid w:val="00A36D6B"/>
    <w:rsid w:val="00A67738"/>
    <w:rsid w:val="00A92C19"/>
    <w:rsid w:val="00AA0721"/>
    <w:rsid w:val="00AA1383"/>
    <w:rsid w:val="00AC0BDC"/>
    <w:rsid w:val="00AC20F6"/>
    <w:rsid w:val="00AC45A0"/>
    <w:rsid w:val="00AC524C"/>
    <w:rsid w:val="00AD1680"/>
    <w:rsid w:val="00AF68DF"/>
    <w:rsid w:val="00B178FF"/>
    <w:rsid w:val="00B2355E"/>
    <w:rsid w:val="00B2369A"/>
    <w:rsid w:val="00B32664"/>
    <w:rsid w:val="00B3451A"/>
    <w:rsid w:val="00B360E4"/>
    <w:rsid w:val="00B40103"/>
    <w:rsid w:val="00B43402"/>
    <w:rsid w:val="00B4358A"/>
    <w:rsid w:val="00B53FF3"/>
    <w:rsid w:val="00B606B6"/>
    <w:rsid w:val="00B74C7C"/>
    <w:rsid w:val="00B80973"/>
    <w:rsid w:val="00B81271"/>
    <w:rsid w:val="00B842D4"/>
    <w:rsid w:val="00B84EBB"/>
    <w:rsid w:val="00B91A8B"/>
    <w:rsid w:val="00B9557F"/>
    <w:rsid w:val="00B976E4"/>
    <w:rsid w:val="00BA7BA0"/>
    <w:rsid w:val="00BB56F5"/>
    <w:rsid w:val="00BB58FF"/>
    <w:rsid w:val="00BC4281"/>
    <w:rsid w:val="00BD00CB"/>
    <w:rsid w:val="00BD3BA4"/>
    <w:rsid w:val="00BD5C7D"/>
    <w:rsid w:val="00BE0557"/>
    <w:rsid w:val="00BE7656"/>
    <w:rsid w:val="00C01796"/>
    <w:rsid w:val="00C02602"/>
    <w:rsid w:val="00C179F3"/>
    <w:rsid w:val="00C20479"/>
    <w:rsid w:val="00C20AE4"/>
    <w:rsid w:val="00C20B2D"/>
    <w:rsid w:val="00C30C1E"/>
    <w:rsid w:val="00C32E28"/>
    <w:rsid w:val="00C43832"/>
    <w:rsid w:val="00C51D4C"/>
    <w:rsid w:val="00C536C8"/>
    <w:rsid w:val="00C558EE"/>
    <w:rsid w:val="00C7027E"/>
    <w:rsid w:val="00C80068"/>
    <w:rsid w:val="00C92FD7"/>
    <w:rsid w:val="00C9722D"/>
    <w:rsid w:val="00C973B3"/>
    <w:rsid w:val="00CA3B2F"/>
    <w:rsid w:val="00CA4010"/>
    <w:rsid w:val="00CA42C5"/>
    <w:rsid w:val="00CA6368"/>
    <w:rsid w:val="00CB2C70"/>
    <w:rsid w:val="00CB32D1"/>
    <w:rsid w:val="00CB49E8"/>
    <w:rsid w:val="00CB59EE"/>
    <w:rsid w:val="00CB6541"/>
    <w:rsid w:val="00CC664D"/>
    <w:rsid w:val="00CC7B02"/>
    <w:rsid w:val="00CD5D2F"/>
    <w:rsid w:val="00CD746B"/>
    <w:rsid w:val="00CD7D8A"/>
    <w:rsid w:val="00CF2CA1"/>
    <w:rsid w:val="00CF3F5B"/>
    <w:rsid w:val="00CF41CF"/>
    <w:rsid w:val="00CF79E1"/>
    <w:rsid w:val="00D07C91"/>
    <w:rsid w:val="00D14742"/>
    <w:rsid w:val="00D1509C"/>
    <w:rsid w:val="00D21D64"/>
    <w:rsid w:val="00D22AA6"/>
    <w:rsid w:val="00D27242"/>
    <w:rsid w:val="00D27972"/>
    <w:rsid w:val="00D33F9A"/>
    <w:rsid w:val="00D4021E"/>
    <w:rsid w:val="00D40469"/>
    <w:rsid w:val="00D567C5"/>
    <w:rsid w:val="00D56C46"/>
    <w:rsid w:val="00D6433F"/>
    <w:rsid w:val="00D65E4D"/>
    <w:rsid w:val="00D71971"/>
    <w:rsid w:val="00D7494E"/>
    <w:rsid w:val="00D76EB2"/>
    <w:rsid w:val="00D83D97"/>
    <w:rsid w:val="00D87E3B"/>
    <w:rsid w:val="00D933DC"/>
    <w:rsid w:val="00D93F92"/>
    <w:rsid w:val="00DB75B4"/>
    <w:rsid w:val="00DD0A54"/>
    <w:rsid w:val="00DD310D"/>
    <w:rsid w:val="00DE414D"/>
    <w:rsid w:val="00DF24B7"/>
    <w:rsid w:val="00DF30AD"/>
    <w:rsid w:val="00E30C48"/>
    <w:rsid w:val="00E36B90"/>
    <w:rsid w:val="00E65DD2"/>
    <w:rsid w:val="00E67D78"/>
    <w:rsid w:val="00E70E52"/>
    <w:rsid w:val="00E759D3"/>
    <w:rsid w:val="00E854CC"/>
    <w:rsid w:val="00E902E9"/>
    <w:rsid w:val="00E90633"/>
    <w:rsid w:val="00EC28D1"/>
    <w:rsid w:val="00EC7B8B"/>
    <w:rsid w:val="00EE151C"/>
    <w:rsid w:val="00EE56F7"/>
    <w:rsid w:val="00EF3FD6"/>
    <w:rsid w:val="00F01B58"/>
    <w:rsid w:val="00F01BD1"/>
    <w:rsid w:val="00F02413"/>
    <w:rsid w:val="00F056B6"/>
    <w:rsid w:val="00F16F58"/>
    <w:rsid w:val="00F26916"/>
    <w:rsid w:val="00F27380"/>
    <w:rsid w:val="00F31C9A"/>
    <w:rsid w:val="00F37A4D"/>
    <w:rsid w:val="00F53EAF"/>
    <w:rsid w:val="00F55AB8"/>
    <w:rsid w:val="00F56465"/>
    <w:rsid w:val="00F60097"/>
    <w:rsid w:val="00F71214"/>
    <w:rsid w:val="00F71658"/>
    <w:rsid w:val="00F77629"/>
    <w:rsid w:val="00F8121B"/>
    <w:rsid w:val="00F86A58"/>
    <w:rsid w:val="00F94992"/>
    <w:rsid w:val="00F97BCE"/>
    <w:rsid w:val="00FA1694"/>
    <w:rsid w:val="00FD6158"/>
    <w:rsid w:val="00FE2C95"/>
    <w:rsid w:val="00FE4B79"/>
    <w:rsid w:val="00FF16CC"/>
    <w:rsid w:val="00FF210D"/>
    <w:rsid w:val="00FF5356"/>
    <w:rsid w:val="00FF61E2"/>
    <w:rsid w:val="00FF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457A0"/>
  <w15:docId w15:val="{1D06580C-63CB-4B58-8305-EE720028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DE7"/>
    <w:pPr>
      <w:widowControl w:val="0"/>
      <w:jc w:val="both"/>
    </w:pPr>
  </w:style>
  <w:style w:type="paragraph" w:styleId="2">
    <w:name w:val="heading 2"/>
    <w:basedOn w:val="a"/>
    <w:next w:val="a"/>
    <w:link w:val="20"/>
    <w:uiPriority w:val="9"/>
    <w:unhideWhenUsed/>
    <w:qFormat/>
    <w:rsid w:val="009866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86679"/>
    <w:rPr>
      <w:rFonts w:asciiTheme="majorHAnsi" w:eastAsiaTheme="majorEastAsia" w:hAnsiTheme="majorHAnsi" w:cstheme="majorBidi"/>
      <w:b/>
      <w:bCs/>
      <w:sz w:val="32"/>
      <w:szCs w:val="32"/>
    </w:rPr>
  </w:style>
  <w:style w:type="character" w:styleId="a3">
    <w:name w:val="Hyperlink"/>
    <w:basedOn w:val="a0"/>
    <w:uiPriority w:val="99"/>
    <w:unhideWhenUsed/>
    <w:rsid w:val="001A5A66"/>
    <w:rPr>
      <w:color w:val="0000FF" w:themeColor="hyperlink"/>
      <w:u w:val="single"/>
    </w:rPr>
  </w:style>
  <w:style w:type="paragraph" w:styleId="a4">
    <w:name w:val="header"/>
    <w:basedOn w:val="a"/>
    <w:link w:val="a5"/>
    <w:uiPriority w:val="99"/>
    <w:unhideWhenUsed/>
    <w:rsid w:val="000A517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517B"/>
    <w:rPr>
      <w:sz w:val="18"/>
      <w:szCs w:val="18"/>
    </w:rPr>
  </w:style>
  <w:style w:type="paragraph" w:styleId="a6">
    <w:name w:val="footer"/>
    <w:basedOn w:val="a"/>
    <w:link w:val="a7"/>
    <w:uiPriority w:val="99"/>
    <w:unhideWhenUsed/>
    <w:rsid w:val="000A517B"/>
    <w:pPr>
      <w:tabs>
        <w:tab w:val="center" w:pos="4153"/>
        <w:tab w:val="right" w:pos="8306"/>
      </w:tabs>
      <w:snapToGrid w:val="0"/>
      <w:jc w:val="left"/>
    </w:pPr>
    <w:rPr>
      <w:sz w:val="18"/>
      <w:szCs w:val="18"/>
    </w:rPr>
  </w:style>
  <w:style w:type="character" w:customStyle="1" w:styleId="a7">
    <w:name w:val="页脚 字符"/>
    <w:basedOn w:val="a0"/>
    <w:link w:val="a6"/>
    <w:uiPriority w:val="99"/>
    <w:rsid w:val="000A517B"/>
    <w:rPr>
      <w:sz w:val="18"/>
      <w:szCs w:val="18"/>
    </w:rPr>
  </w:style>
  <w:style w:type="character" w:customStyle="1" w:styleId="1">
    <w:name w:val="未处理的提及1"/>
    <w:basedOn w:val="a0"/>
    <w:uiPriority w:val="99"/>
    <w:semiHidden/>
    <w:unhideWhenUsed/>
    <w:rsid w:val="00B9557F"/>
    <w:rPr>
      <w:color w:val="605E5C"/>
      <w:shd w:val="clear" w:color="auto" w:fill="E1DFDD"/>
    </w:rPr>
  </w:style>
  <w:style w:type="paragraph" w:styleId="a8">
    <w:name w:val="List Paragraph"/>
    <w:basedOn w:val="a"/>
    <w:uiPriority w:val="34"/>
    <w:qFormat/>
    <w:rsid w:val="00EE56F7"/>
    <w:pPr>
      <w:ind w:firstLineChars="200" w:firstLine="420"/>
    </w:pPr>
  </w:style>
  <w:style w:type="paragraph" w:styleId="a9">
    <w:name w:val="Revision"/>
    <w:hidden/>
    <w:uiPriority w:val="99"/>
    <w:semiHidden/>
    <w:rsid w:val="001D33C5"/>
  </w:style>
  <w:style w:type="paragraph" w:styleId="aa">
    <w:name w:val="Balloon Text"/>
    <w:basedOn w:val="a"/>
    <w:link w:val="ab"/>
    <w:uiPriority w:val="99"/>
    <w:semiHidden/>
    <w:unhideWhenUsed/>
    <w:rsid w:val="00BC4281"/>
    <w:rPr>
      <w:sz w:val="18"/>
      <w:szCs w:val="18"/>
    </w:rPr>
  </w:style>
  <w:style w:type="character" w:customStyle="1" w:styleId="ab">
    <w:name w:val="批注框文本 字符"/>
    <w:basedOn w:val="a0"/>
    <w:link w:val="aa"/>
    <w:uiPriority w:val="99"/>
    <w:semiHidden/>
    <w:rsid w:val="00BC4281"/>
    <w:rPr>
      <w:sz w:val="18"/>
      <w:szCs w:val="18"/>
    </w:rPr>
  </w:style>
  <w:style w:type="character" w:customStyle="1" w:styleId="UnresolvedMention">
    <w:name w:val="Unresolved Mention"/>
    <w:basedOn w:val="a0"/>
    <w:uiPriority w:val="99"/>
    <w:semiHidden/>
    <w:unhideWhenUsed/>
    <w:rsid w:val="00B360E4"/>
    <w:rPr>
      <w:color w:val="605E5C"/>
      <w:shd w:val="clear" w:color="auto" w:fill="E1DFDD"/>
    </w:rPr>
  </w:style>
  <w:style w:type="table" w:styleId="ac">
    <w:name w:val="Table Grid"/>
    <w:basedOn w:val="a1"/>
    <w:uiPriority w:val="59"/>
    <w:rsid w:val="00A1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056">
      <w:bodyDiv w:val="1"/>
      <w:marLeft w:val="0"/>
      <w:marRight w:val="0"/>
      <w:marTop w:val="0"/>
      <w:marBottom w:val="0"/>
      <w:divBdr>
        <w:top w:val="none" w:sz="0" w:space="0" w:color="auto"/>
        <w:left w:val="none" w:sz="0" w:space="0" w:color="auto"/>
        <w:bottom w:val="none" w:sz="0" w:space="0" w:color="auto"/>
        <w:right w:val="none" w:sz="0" w:space="0" w:color="auto"/>
      </w:divBdr>
    </w:div>
    <w:div w:id="131366349">
      <w:bodyDiv w:val="1"/>
      <w:marLeft w:val="0"/>
      <w:marRight w:val="0"/>
      <w:marTop w:val="0"/>
      <w:marBottom w:val="0"/>
      <w:divBdr>
        <w:top w:val="none" w:sz="0" w:space="0" w:color="auto"/>
        <w:left w:val="none" w:sz="0" w:space="0" w:color="auto"/>
        <w:bottom w:val="none" w:sz="0" w:space="0" w:color="auto"/>
        <w:right w:val="none" w:sz="0" w:space="0" w:color="auto"/>
      </w:divBdr>
    </w:div>
    <w:div w:id="326174799">
      <w:bodyDiv w:val="1"/>
      <w:marLeft w:val="0"/>
      <w:marRight w:val="0"/>
      <w:marTop w:val="0"/>
      <w:marBottom w:val="0"/>
      <w:divBdr>
        <w:top w:val="none" w:sz="0" w:space="0" w:color="auto"/>
        <w:left w:val="none" w:sz="0" w:space="0" w:color="auto"/>
        <w:bottom w:val="none" w:sz="0" w:space="0" w:color="auto"/>
        <w:right w:val="none" w:sz="0" w:space="0" w:color="auto"/>
      </w:divBdr>
    </w:div>
    <w:div w:id="463349863">
      <w:bodyDiv w:val="1"/>
      <w:marLeft w:val="0"/>
      <w:marRight w:val="0"/>
      <w:marTop w:val="0"/>
      <w:marBottom w:val="0"/>
      <w:divBdr>
        <w:top w:val="none" w:sz="0" w:space="0" w:color="auto"/>
        <w:left w:val="none" w:sz="0" w:space="0" w:color="auto"/>
        <w:bottom w:val="none" w:sz="0" w:space="0" w:color="auto"/>
        <w:right w:val="none" w:sz="0" w:space="0" w:color="auto"/>
      </w:divBdr>
    </w:div>
    <w:div w:id="838350211">
      <w:bodyDiv w:val="1"/>
      <w:marLeft w:val="0"/>
      <w:marRight w:val="0"/>
      <w:marTop w:val="0"/>
      <w:marBottom w:val="0"/>
      <w:divBdr>
        <w:top w:val="none" w:sz="0" w:space="0" w:color="auto"/>
        <w:left w:val="none" w:sz="0" w:space="0" w:color="auto"/>
        <w:bottom w:val="none" w:sz="0" w:space="0" w:color="auto"/>
        <w:right w:val="none" w:sz="0" w:space="0" w:color="auto"/>
      </w:divBdr>
    </w:div>
    <w:div w:id="870072457">
      <w:bodyDiv w:val="1"/>
      <w:marLeft w:val="0"/>
      <w:marRight w:val="0"/>
      <w:marTop w:val="0"/>
      <w:marBottom w:val="0"/>
      <w:divBdr>
        <w:top w:val="none" w:sz="0" w:space="0" w:color="auto"/>
        <w:left w:val="none" w:sz="0" w:space="0" w:color="auto"/>
        <w:bottom w:val="none" w:sz="0" w:space="0" w:color="auto"/>
        <w:right w:val="none" w:sz="0" w:space="0" w:color="auto"/>
      </w:divBdr>
    </w:div>
    <w:div w:id="1030689104">
      <w:bodyDiv w:val="1"/>
      <w:marLeft w:val="0"/>
      <w:marRight w:val="0"/>
      <w:marTop w:val="0"/>
      <w:marBottom w:val="0"/>
      <w:divBdr>
        <w:top w:val="none" w:sz="0" w:space="0" w:color="auto"/>
        <w:left w:val="none" w:sz="0" w:space="0" w:color="auto"/>
        <w:bottom w:val="none" w:sz="0" w:space="0" w:color="auto"/>
        <w:right w:val="none" w:sz="0" w:space="0" w:color="auto"/>
      </w:divBdr>
    </w:div>
    <w:div w:id="1796093308">
      <w:bodyDiv w:val="1"/>
      <w:marLeft w:val="0"/>
      <w:marRight w:val="0"/>
      <w:marTop w:val="0"/>
      <w:marBottom w:val="0"/>
      <w:divBdr>
        <w:top w:val="none" w:sz="0" w:space="0" w:color="auto"/>
        <w:left w:val="none" w:sz="0" w:space="0" w:color="auto"/>
        <w:bottom w:val="none" w:sz="0" w:space="0" w:color="auto"/>
        <w:right w:val="none" w:sz="0" w:space="0" w:color="auto"/>
      </w:divBdr>
    </w:div>
    <w:div w:id="18282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薛晓艳</dc:creator>
  <cp:lastModifiedBy>lvkd/lv kundong(cosfredl)</cp:lastModifiedBy>
  <cp:revision>42</cp:revision>
  <dcterms:created xsi:type="dcterms:W3CDTF">2025-06-16T02:51:00Z</dcterms:created>
  <dcterms:modified xsi:type="dcterms:W3CDTF">2025-07-25T00:51:00Z</dcterms:modified>
</cp:coreProperties>
</file>